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C613" w14:textId="77777777" w:rsidR="009639E0" w:rsidRPr="004C335D" w:rsidRDefault="009639E0" w:rsidP="00806F2A">
      <w:pPr>
        <w:pStyle w:val="Heading1"/>
        <w:spacing w:before="59"/>
        <w:ind w:left="0" w:right="2743" w:firstLine="0"/>
        <w:jc w:val="both"/>
        <w:rPr>
          <w:b w:val="0"/>
          <w:bCs w:val="0"/>
          <w:color w:val="2F2F2F"/>
          <w:sz w:val="24"/>
          <w:szCs w:val="24"/>
        </w:rPr>
      </w:pPr>
    </w:p>
    <w:p w14:paraId="14FD8A9E" w14:textId="1C7E938A" w:rsidR="00523B76" w:rsidRDefault="00523B76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3EEEE3CF" w14:textId="6DA64B65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1FA761AC" w14:textId="735AC040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7B8E3D00" w14:textId="1AC71C9E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63A1975D" w14:textId="4938ACF1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1E4F7172" w14:textId="68BFD85C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22DC393C" w14:textId="758C7747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28C8DFBF" w14:textId="3D3C6D17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5231E8DD" w14:textId="5FBF5A7F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4AFFAFC6" w14:textId="4E071F83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0250C39A" w14:textId="6F6CAAB5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36DDD1B3" w14:textId="76C298D0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226D6D22" w14:textId="5B0077B5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3BFD4A19" w14:textId="7F1077C5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35CFC6D7" w14:textId="7F0BECC2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0786D9B2" w14:textId="5B5A4805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3189D729" w14:textId="10101697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543F5866" w14:textId="1D2F2E14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360773C2" w14:textId="56F09FAF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682ADDFB" w14:textId="4F92C51E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4CA0EF0F" w14:textId="54FFE026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7746F981" w14:textId="78DEB2AF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1279E846" w14:textId="665A6C0F" w:rsidR="00432442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35F06DA4" w14:textId="63AAFF86" w:rsidR="004C335D" w:rsidRDefault="004C335D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32199471" w14:textId="77777777" w:rsidR="004C335D" w:rsidRDefault="004C335D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01AF006F" w14:textId="77777777" w:rsidR="00432442" w:rsidRPr="004C3008" w:rsidRDefault="00432442" w:rsidP="00523B76">
      <w:pPr>
        <w:pStyle w:val="Heading1"/>
        <w:spacing w:before="59"/>
        <w:ind w:left="2725" w:right="2743" w:firstLine="0"/>
        <w:jc w:val="both"/>
        <w:rPr>
          <w:color w:val="2F2F2F"/>
          <w:sz w:val="24"/>
          <w:szCs w:val="24"/>
        </w:rPr>
      </w:pPr>
    </w:p>
    <w:p w14:paraId="5C9EF287" w14:textId="4F51ECFD" w:rsidR="00406DD1" w:rsidRPr="001F6027" w:rsidRDefault="0088254D" w:rsidP="00523B76">
      <w:pPr>
        <w:pStyle w:val="Heading1"/>
        <w:spacing w:before="59"/>
        <w:ind w:left="2725" w:right="2743" w:firstLine="0"/>
        <w:jc w:val="center"/>
        <w:rPr>
          <w:sz w:val="22"/>
          <w:szCs w:val="22"/>
        </w:rPr>
      </w:pPr>
      <w:r w:rsidRPr="001F6027">
        <w:rPr>
          <w:color w:val="2F2F2F"/>
          <w:sz w:val="22"/>
          <w:szCs w:val="22"/>
        </w:rPr>
        <w:t>ANNEXURE –</w:t>
      </w:r>
      <w:r w:rsidRPr="001F6027">
        <w:rPr>
          <w:color w:val="2F2F2F"/>
          <w:spacing w:val="-1"/>
          <w:sz w:val="22"/>
          <w:szCs w:val="22"/>
        </w:rPr>
        <w:t xml:space="preserve"> </w:t>
      </w:r>
      <w:r w:rsidRPr="001F6027">
        <w:rPr>
          <w:color w:val="2F2F2F"/>
          <w:sz w:val="22"/>
          <w:szCs w:val="22"/>
        </w:rPr>
        <w:t>3</w:t>
      </w:r>
    </w:p>
    <w:p w14:paraId="58CB180F" w14:textId="77777777" w:rsidR="00406DD1" w:rsidRPr="004C3008" w:rsidRDefault="00406DD1" w:rsidP="00523B76">
      <w:pPr>
        <w:pStyle w:val="BodyText"/>
        <w:spacing w:before="9"/>
        <w:jc w:val="center"/>
        <w:rPr>
          <w:b/>
          <w:sz w:val="24"/>
          <w:szCs w:val="24"/>
        </w:rPr>
      </w:pPr>
    </w:p>
    <w:p w14:paraId="2E3E1A2D" w14:textId="50C9BCBC" w:rsidR="0047701B" w:rsidRPr="004C3008" w:rsidRDefault="0088254D" w:rsidP="00523B76">
      <w:pPr>
        <w:spacing w:line="482" w:lineRule="auto"/>
        <w:ind w:left="2725" w:right="2751"/>
        <w:jc w:val="center"/>
        <w:rPr>
          <w:b/>
          <w:color w:val="2F2F2F"/>
          <w:spacing w:val="-62"/>
          <w:sz w:val="24"/>
          <w:szCs w:val="24"/>
        </w:rPr>
      </w:pPr>
      <w:r w:rsidRPr="004C3008">
        <w:rPr>
          <w:b/>
          <w:color w:val="2F2F2F"/>
          <w:sz w:val="24"/>
          <w:szCs w:val="24"/>
        </w:rPr>
        <w:t>Net</w:t>
      </w:r>
      <w:r w:rsidRPr="004C3008">
        <w:rPr>
          <w:b/>
          <w:color w:val="2F2F2F"/>
          <w:spacing w:val="-4"/>
          <w:sz w:val="24"/>
          <w:szCs w:val="24"/>
        </w:rPr>
        <w:t xml:space="preserve"> </w:t>
      </w:r>
      <w:r w:rsidRPr="004C3008">
        <w:rPr>
          <w:b/>
          <w:color w:val="2F2F2F"/>
          <w:sz w:val="24"/>
          <w:szCs w:val="24"/>
        </w:rPr>
        <w:t>Metering</w:t>
      </w:r>
      <w:r w:rsidRPr="004C3008">
        <w:rPr>
          <w:b/>
          <w:color w:val="2F2F2F"/>
          <w:spacing w:val="-4"/>
          <w:sz w:val="24"/>
          <w:szCs w:val="24"/>
        </w:rPr>
        <w:t xml:space="preserve"> </w:t>
      </w:r>
      <w:r w:rsidRPr="004C3008">
        <w:rPr>
          <w:b/>
          <w:color w:val="2F2F2F"/>
          <w:sz w:val="24"/>
          <w:szCs w:val="24"/>
        </w:rPr>
        <w:t>ConnectionAgreement</w:t>
      </w:r>
      <w:r w:rsidRPr="004C3008">
        <w:rPr>
          <w:b/>
          <w:color w:val="2F2F2F"/>
          <w:spacing w:val="-62"/>
          <w:sz w:val="24"/>
          <w:szCs w:val="24"/>
        </w:rPr>
        <w:t xml:space="preserve"> </w:t>
      </w:r>
      <w:r w:rsidR="0047701B" w:rsidRPr="004C3008">
        <w:rPr>
          <w:b/>
          <w:color w:val="2F2F2F"/>
          <w:spacing w:val="-62"/>
          <w:sz w:val="24"/>
          <w:szCs w:val="24"/>
        </w:rPr>
        <w:t xml:space="preserve"> </w:t>
      </w:r>
    </w:p>
    <w:p w14:paraId="36CFE774" w14:textId="27CA114E" w:rsidR="00806F2A" w:rsidRDefault="0088254D" w:rsidP="00523B76">
      <w:pPr>
        <w:pStyle w:val="BodyText"/>
        <w:spacing w:line="287" w:lineRule="exact"/>
        <w:ind w:left="100"/>
        <w:jc w:val="both"/>
        <w:rPr>
          <w:color w:val="2F2F2F"/>
          <w:spacing w:val="-62"/>
          <w:sz w:val="24"/>
          <w:szCs w:val="24"/>
        </w:rPr>
      </w:pPr>
      <w:r w:rsidRPr="004C3008">
        <w:rPr>
          <w:color w:val="2F2F2F"/>
          <w:sz w:val="24"/>
          <w:szCs w:val="24"/>
        </w:rPr>
        <w:t>This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Agreement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is</w:t>
      </w:r>
      <w:r w:rsidRPr="004C3008">
        <w:rPr>
          <w:color w:val="2F2F2F"/>
          <w:spacing w:val="6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made</w:t>
      </w:r>
      <w:r w:rsidRPr="004C3008">
        <w:rPr>
          <w:color w:val="2F2F2F"/>
          <w:spacing w:val="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entered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into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at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(location)</w:t>
      </w:r>
      <w:r w:rsidRPr="004C3008">
        <w:rPr>
          <w:color w:val="2F2F2F"/>
          <w:spacing w:val="9"/>
          <w:sz w:val="24"/>
          <w:szCs w:val="24"/>
        </w:rPr>
        <w:t xml:space="preserve"> </w:t>
      </w:r>
      <w:r w:rsidR="007F748B" w:rsidRPr="004C335D">
        <w:rPr>
          <w:b/>
          <w:bCs/>
          <w:color w:val="2F2F2F"/>
          <w:spacing w:val="9"/>
          <w:sz w:val="24"/>
          <w:szCs w:val="24"/>
        </w:rPr>
        <w:t>Nyay Nagar Nanded</w:t>
      </w:r>
      <w:r w:rsidR="007F748B">
        <w:rPr>
          <w:color w:val="2F2F2F"/>
          <w:spacing w:val="9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on</w:t>
      </w:r>
      <w:r w:rsidR="00523B76"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this</w:t>
      </w:r>
      <w:r w:rsidR="008709F7">
        <w:rPr>
          <w:color w:val="2F2F2F"/>
          <w:sz w:val="24"/>
          <w:szCs w:val="24"/>
        </w:rPr>
        <w:t xml:space="preserve"> </w:t>
      </w:r>
      <w:r w:rsidR="00E67282">
        <w:rPr>
          <w:color w:val="2F2F2F"/>
          <w:sz w:val="24"/>
          <w:szCs w:val="24"/>
        </w:rPr>
        <w:t xml:space="preserve">                 </w:t>
      </w:r>
      <w:r w:rsidR="00061A41">
        <w:rPr>
          <w:b/>
          <w:bCs/>
          <w:color w:val="2F2F2F"/>
          <w:spacing w:val="2"/>
          <w:sz w:val="24"/>
          <w:szCs w:val="24"/>
        </w:rPr>
        <w:t>1</w:t>
      </w:r>
      <w:r w:rsidR="007F748B">
        <w:rPr>
          <w:b/>
          <w:bCs/>
          <w:color w:val="2F2F2F"/>
          <w:spacing w:val="2"/>
          <w:sz w:val="24"/>
          <w:szCs w:val="24"/>
        </w:rPr>
        <w:t>0</w:t>
      </w:r>
      <w:r w:rsidR="008709F7" w:rsidRPr="008709F7">
        <w:rPr>
          <w:b/>
          <w:bCs/>
          <w:color w:val="2F2F2F"/>
          <w:spacing w:val="2"/>
          <w:sz w:val="24"/>
          <w:szCs w:val="24"/>
        </w:rPr>
        <w:t>-</w:t>
      </w:r>
      <w:r w:rsidR="007F748B">
        <w:rPr>
          <w:b/>
          <w:bCs/>
          <w:color w:val="2F2F2F"/>
          <w:spacing w:val="2"/>
          <w:sz w:val="24"/>
          <w:szCs w:val="24"/>
        </w:rPr>
        <w:t>10</w:t>
      </w:r>
      <w:r w:rsidR="008709F7" w:rsidRPr="008709F7">
        <w:rPr>
          <w:b/>
          <w:bCs/>
          <w:color w:val="2F2F2F"/>
          <w:spacing w:val="2"/>
          <w:sz w:val="24"/>
          <w:szCs w:val="24"/>
        </w:rPr>
        <w:t>-2025</w:t>
      </w:r>
      <w:r w:rsidR="008709F7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between</w:t>
      </w:r>
      <w:r w:rsidRPr="004C3008">
        <w:rPr>
          <w:color w:val="2F2F2F"/>
          <w:spacing w:val="4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8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Eligible</w:t>
      </w:r>
      <w:r w:rsidRPr="004C3008">
        <w:rPr>
          <w:color w:val="2F2F2F"/>
          <w:spacing w:val="8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Consumer</w:t>
      </w:r>
      <w:r w:rsidRPr="004C3008">
        <w:rPr>
          <w:color w:val="2F2F2F"/>
          <w:spacing w:val="10"/>
          <w:sz w:val="24"/>
          <w:szCs w:val="24"/>
        </w:rPr>
        <w:t xml:space="preserve"> </w:t>
      </w:r>
      <w:r w:rsidR="007F748B" w:rsidRPr="004C335D">
        <w:rPr>
          <w:b/>
          <w:bCs/>
          <w:color w:val="2F2F2F"/>
          <w:spacing w:val="10"/>
          <w:sz w:val="24"/>
          <w:szCs w:val="24"/>
        </w:rPr>
        <w:t>Prashant Kachruji Sonwane</w:t>
      </w:r>
      <w:r w:rsidR="00893A8C">
        <w:rPr>
          <w:b/>
          <w:bCs/>
          <w:sz w:val="22"/>
          <w:szCs w:val="22"/>
        </w:rPr>
        <w:t xml:space="preserve"> </w:t>
      </w:r>
      <w:r w:rsidRPr="004C3008">
        <w:rPr>
          <w:color w:val="2F2F2F"/>
          <w:sz w:val="24"/>
          <w:szCs w:val="24"/>
        </w:rPr>
        <w:t>having</w:t>
      </w:r>
      <w:r w:rsidRPr="004C3008">
        <w:rPr>
          <w:color w:val="2F2F2F"/>
          <w:spacing w:val="3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premises</w:t>
      </w:r>
      <w:r w:rsidRPr="004C3008">
        <w:rPr>
          <w:color w:val="2F2F2F"/>
          <w:spacing w:val="38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at</w:t>
      </w:r>
      <w:r w:rsidR="00893A8C">
        <w:rPr>
          <w:color w:val="2F2F2F"/>
          <w:sz w:val="24"/>
          <w:szCs w:val="24"/>
        </w:rPr>
        <w:t xml:space="preserve"> </w:t>
      </w:r>
      <w:r w:rsidRPr="004C3008">
        <w:rPr>
          <w:color w:val="2F2F2F"/>
          <w:spacing w:val="34"/>
          <w:sz w:val="24"/>
          <w:szCs w:val="24"/>
        </w:rPr>
        <w:t xml:space="preserve"> </w:t>
      </w:r>
      <w:r w:rsidR="00893A8C">
        <w:rPr>
          <w:color w:val="2F2F2F"/>
          <w:spacing w:val="34"/>
          <w:sz w:val="24"/>
          <w:szCs w:val="24"/>
        </w:rPr>
        <w:t xml:space="preserve"> </w:t>
      </w:r>
      <w:r w:rsidR="007F748B" w:rsidRPr="004C335D">
        <w:rPr>
          <w:b/>
          <w:bCs/>
          <w:color w:val="2F2F2F"/>
          <w:spacing w:val="34"/>
          <w:sz w:val="24"/>
          <w:szCs w:val="24"/>
        </w:rPr>
        <w:t>Plot No.89 Nyay Nagar Nanded ,431603</w:t>
      </w:r>
      <w:r w:rsidR="0041105F">
        <w:rPr>
          <w:b/>
          <w:bCs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3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Consumer</w:t>
      </w:r>
      <w:r>
        <w:rPr>
          <w:color w:val="2F2F2F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No</w:t>
      </w:r>
      <w:r w:rsidR="00523B76" w:rsidRPr="004C3008">
        <w:rPr>
          <w:color w:val="2F2F2F"/>
          <w:sz w:val="24"/>
          <w:szCs w:val="24"/>
        </w:rPr>
        <w:t>.</w:t>
      </w:r>
      <w:r w:rsidR="00893A8C" w:rsidRPr="00893A8C">
        <w:rPr>
          <w:rFonts w:asciiTheme="minorHAnsi" w:hAnsiTheme="minorHAnsi"/>
          <w:b/>
          <w:bCs/>
        </w:rPr>
        <w:t xml:space="preserve"> </w:t>
      </w:r>
      <w:r w:rsidR="007F748B" w:rsidRPr="007F748B">
        <w:rPr>
          <w:rFonts w:asciiTheme="minorHAnsi" w:hAnsiTheme="minorHAnsi"/>
          <w:b/>
          <w:bCs/>
        </w:rPr>
        <w:t>550015237481</w:t>
      </w:r>
      <w:r w:rsidR="00E67282" w:rsidRPr="00E67282">
        <w:rPr>
          <w:b/>
          <w:bCs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as</w:t>
      </w:r>
      <w:r w:rsidR="00523B76" w:rsidRPr="004C3008">
        <w:rPr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-9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first</w:t>
      </w:r>
      <w:r w:rsidRPr="004C3008">
        <w:rPr>
          <w:color w:val="2F2F2F"/>
          <w:spacing w:val="-8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Party,</w:t>
      </w:r>
      <w:r w:rsidRPr="004C3008">
        <w:rPr>
          <w:color w:val="2F2F2F"/>
          <w:spacing w:val="-62"/>
          <w:sz w:val="24"/>
          <w:szCs w:val="24"/>
        </w:rPr>
        <w:t xml:space="preserve"> </w:t>
      </w:r>
    </w:p>
    <w:p w14:paraId="4DBE2D17" w14:textId="664D1949" w:rsidR="00406DD1" w:rsidRPr="00806F2A" w:rsidRDefault="0088254D" w:rsidP="00806F2A">
      <w:pPr>
        <w:pStyle w:val="BodyText"/>
        <w:spacing w:line="287" w:lineRule="exact"/>
        <w:ind w:left="100"/>
        <w:jc w:val="center"/>
        <w:rPr>
          <w:b/>
          <w:bCs/>
          <w:color w:val="2F2F2F"/>
          <w:spacing w:val="-62"/>
          <w:sz w:val="24"/>
          <w:szCs w:val="24"/>
        </w:rPr>
      </w:pPr>
      <w:r w:rsidRPr="00806F2A">
        <w:rPr>
          <w:b/>
          <w:bCs/>
          <w:color w:val="2F2F2F"/>
          <w:sz w:val="24"/>
          <w:szCs w:val="24"/>
        </w:rPr>
        <w:t>AND</w:t>
      </w:r>
    </w:p>
    <w:p w14:paraId="01F29826" w14:textId="2CD65400" w:rsidR="0088254D" w:rsidRPr="004C3008" w:rsidRDefault="0088254D" w:rsidP="00682BF8">
      <w:pPr>
        <w:pStyle w:val="BodyText"/>
        <w:spacing w:line="242" w:lineRule="auto"/>
        <w:ind w:left="100" w:right="425"/>
        <w:jc w:val="both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The Distribution Licensee</w:t>
      </w:r>
      <w:r>
        <w:rPr>
          <w:color w:val="2F2F2F"/>
          <w:sz w:val="24"/>
          <w:szCs w:val="24"/>
        </w:rPr>
        <w:t>,</w:t>
      </w:r>
      <w:r w:rsidR="009639E0">
        <w:rPr>
          <w:color w:val="2F2F2F"/>
          <w:sz w:val="24"/>
          <w:szCs w:val="24"/>
        </w:rPr>
        <w:t xml:space="preserve"> </w:t>
      </w:r>
      <w:r w:rsidR="00523B76" w:rsidRPr="0088254D">
        <w:rPr>
          <w:rFonts w:ascii="Cambria" w:hAnsi="Cambria" w:cs="Tahoma"/>
          <w:b/>
          <w:bCs/>
          <w:iCs/>
          <w:sz w:val="24"/>
          <w:szCs w:val="24"/>
        </w:rPr>
        <w:t>Maharashtra State Electricity Distribution Company Limited</w:t>
      </w:r>
      <w:r w:rsidRPr="004C3008">
        <w:rPr>
          <w:color w:val="2F2F2F"/>
          <w:sz w:val="24"/>
          <w:szCs w:val="24"/>
        </w:rPr>
        <w:t xml:space="preserve"> (hereinafter referred to as 'the Licensee')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5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having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its</w:t>
      </w:r>
      <w:r w:rsidRPr="004C3008">
        <w:rPr>
          <w:color w:val="2F2F2F"/>
          <w:spacing w:val="6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Registered</w:t>
      </w:r>
      <w:r w:rsidRPr="004C3008">
        <w:rPr>
          <w:color w:val="2F2F2F"/>
          <w:spacing w:val="6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Office</w:t>
      </w:r>
      <w:r w:rsidRPr="004C3008">
        <w:rPr>
          <w:color w:val="2F2F2F"/>
          <w:spacing w:val="6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at</w:t>
      </w:r>
      <w:r w:rsidR="00061A41">
        <w:rPr>
          <w:b/>
          <w:bCs/>
          <w:color w:val="2F2F2F"/>
          <w:sz w:val="24"/>
          <w:szCs w:val="24"/>
        </w:rPr>
        <w:t xml:space="preserve"> </w:t>
      </w:r>
      <w:r w:rsidR="004C335D">
        <w:rPr>
          <w:b/>
          <w:bCs/>
          <w:color w:val="2F2F2F"/>
          <w:sz w:val="24"/>
          <w:szCs w:val="24"/>
        </w:rPr>
        <w:t xml:space="preserve">MIDC </w:t>
      </w:r>
      <w:r w:rsidR="00061A41">
        <w:rPr>
          <w:b/>
          <w:bCs/>
          <w:color w:val="2F2F2F"/>
          <w:sz w:val="24"/>
          <w:szCs w:val="24"/>
        </w:rPr>
        <w:t xml:space="preserve"> Naka Nanded</w:t>
      </w:r>
      <w:r w:rsidR="00523B76" w:rsidRPr="004C3008">
        <w:rPr>
          <w:b/>
          <w:bCs/>
          <w:color w:val="2F2F2F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as</w:t>
      </w:r>
      <w:r w:rsidRPr="004C3008">
        <w:rPr>
          <w:color w:val="2F2F2F"/>
          <w:spacing w:val="-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second</w:t>
      </w:r>
      <w:r w:rsidRPr="004C3008">
        <w:rPr>
          <w:color w:val="2F2F2F"/>
          <w:spacing w:val="-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Party</w:t>
      </w:r>
      <w:r w:rsidRPr="004C3008">
        <w:rPr>
          <w:color w:val="2F2F2F"/>
          <w:spacing w:val="-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</w:t>
      </w:r>
      <w:r w:rsidRPr="004C3008">
        <w:rPr>
          <w:color w:val="2F2F2F"/>
          <w:spacing w:val="-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this</w:t>
      </w:r>
      <w:r w:rsidRPr="004C3008">
        <w:rPr>
          <w:color w:val="2F2F2F"/>
          <w:spacing w:val="-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Agreement;</w:t>
      </w:r>
    </w:p>
    <w:p w14:paraId="6FEE7461" w14:textId="5EF888FF" w:rsidR="00406DD1" w:rsidRPr="004C3008" w:rsidRDefault="0088254D" w:rsidP="00523B76">
      <w:pPr>
        <w:pStyle w:val="BodyText"/>
        <w:ind w:left="100" w:right="124"/>
        <w:jc w:val="both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Whereas,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Eligible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Consumer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has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applied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to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for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approval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Net</w:t>
      </w:r>
      <w:r w:rsidRPr="004C3008">
        <w:rPr>
          <w:color w:val="2F2F2F"/>
          <w:spacing w:val="-6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Metering Arrangement under the provisions of the Maharashtra Electricity Regulatory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Commission (Net Metering for Roof-top Solar Photo Voltaic Systems) Regulations, 2015</w:t>
      </w:r>
      <w:r w:rsidRPr="004C3008">
        <w:rPr>
          <w:color w:val="2F2F2F"/>
          <w:spacing w:val="-6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('the Net Metering Regulations') and subsequent amendments and sought its connectivity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to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Licensee's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Distribution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Network;</w:t>
      </w:r>
    </w:p>
    <w:p w14:paraId="3E373D6A" w14:textId="77777777" w:rsidR="00262975" w:rsidRDefault="0088254D" w:rsidP="00523B76">
      <w:pPr>
        <w:pStyle w:val="BodyText"/>
        <w:tabs>
          <w:tab w:val="left" w:leader="hyphen" w:pos="4074"/>
        </w:tabs>
        <w:ind w:left="100" w:right="125"/>
        <w:jc w:val="both"/>
        <w:rPr>
          <w:color w:val="2F2F2F"/>
          <w:sz w:val="24"/>
          <w:szCs w:val="24"/>
        </w:rPr>
      </w:pPr>
      <w:r w:rsidRPr="004C3008">
        <w:rPr>
          <w:color w:val="2F2F2F"/>
          <w:sz w:val="24"/>
          <w:szCs w:val="24"/>
        </w:rPr>
        <w:t>And whereas, the Licensee has agreed to provide Network connectivity to the Eligible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Consumer for injection of electricity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generated from its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Roof-top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Renewable Energy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Generating</w:t>
      </w:r>
      <w:r w:rsidRPr="004C3008">
        <w:rPr>
          <w:spacing w:val="-5"/>
          <w:sz w:val="24"/>
          <w:szCs w:val="24"/>
        </w:rPr>
        <w:t xml:space="preserve"> </w:t>
      </w:r>
      <w:r w:rsidRPr="004C3008">
        <w:rPr>
          <w:sz w:val="24"/>
          <w:szCs w:val="24"/>
        </w:rPr>
        <w:t>System</w:t>
      </w:r>
      <w:r w:rsidRPr="004C3008">
        <w:rPr>
          <w:spacing w:val="-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</w:t>
      </w:r>
      <w:r w:rsidR="00262975">
        <w:rPr>
          <w:color w:val="2F2F2F"/>
          <w:sz w:val="24"/>
          <w:szCs w:val="24"/>
        </w:rPr>
        <w:t xml:space="preserve"> </w:t>
      </w:r>
    </w:p>
    <w:p w14:paraId="29F3ACEB" w14:textId="0771EAA5" w:rsidR="00406DD1" w:rsidRDefault="00893A8C" w:rsidP="00523B76">
      <w:pPr>
        <w:pStyle w:val="BodyText"/>
        <w:tabs>
          <w:tab w:val="left" w:leader="hyphen" w:pos="4074"/>
        </w:tabs>
        <w:ind w:left="100" w:right="125"/>
        <w:jc w:val="both"/>
        <w:rPr>
          <w:b/>
          <w:bCs/>
          <w:color w:val="2F2F2F"/>
          <w:sz w:val="24"/>
          <w:szCs w:val="24"/>
        </w:rPr>
      </w:pPr>
      <w:r>
        <w:rPr>
          <w:b/>
          <w:bCs/>
          <w:color w:val="2F2F2F"/>
          <w:sz w:val="24"/>
          <w:szCs w:val="24"/>
        </w:rPr>
        <w:t>3.</w:t>
      </w:r>
      <w:r w:rsidR="007F748B">
        <w:rPr>
          <w:b/>
          <w:bCs/>
          <w:color w:val="2F2F2F"/>
          <w:sz w:val="24"/>
          <w:szCs w:val="24"/>
        </w:rPr>
        <w:t>5</w:t>
      </w:r>
      <w:r w:rsidR="00F31BFB">
        <w:rPr>
          <w:b/>
          <w:bCs/>
          <w:color w:val="2F2F2F"/>
          <w:sz w:val="24"/>
          <w:szCs w:val="24"/>
        </w:rPr>
        <w:t xml:space="preserve"> </w:t>
      </w:r>
      <w:r w:rsidR="0088254D" w:rsidRPr="004C3008">
        <w:rPr>
          <w:b/>
          <w:bCs/>
          <w:color w:val="2F2F2F"/>
          <w:sz w:val="24"/>
          <w:szCs w:val="24"/>
        </w:rPr>
        <w:t>kilo</w:t>
      </w:r>
      <w:r w:rsidR="00523B76" w:rsidRPr="004C3008">
        <w:rPr>
          <w:b/>
          <w:bCs/>
          <w:color w:val="2F2F2F"/>
          <w:sz w:val="24"/>
          <w:szCs w:val="24"/>
        </w:rPr>
        <w:t>W</w:t>
      </w:r>
      <w:r w:rsidR="0088254D" w:rsidRPr="004C3008">
        <w:rPr>
          <w:b/>
          <w:bCs/>
          <w:color w:val="2F2F2F"/>
          <w:sz w:val="24"/>
          <w:szCs w:val="24"/>
        </w:rPr>
        <w:t>att;</w:t>
      </w:r>
    </w:p>
    <w:p w14:paraId="18E04EAF" w14:textId="77777777" w:rsidR="001F6027" w:rsidRPr="004C3008" w:rsidRDefault="001F6027" w:rsidP="00523B76">
      <w:pPr>
        <w:pStyle w:val="BodyText"/>
        <w:tabs>
          <w:tab w:val="left" w:leader="hyphen" w:pos="4074"/>
        </w:tabs>
        <w:ind w:left="100" w:right="125"/>
        <w:jc w:val="both"/>
        <w:rPr>
          <w:sz w:val="24"/>
          <w:szCs w:val="24"/>
        </w:rPr>
      </w:pPr>
    </w:p>
    <w:p w14:paraId="043D7AA2" w14:textId="77C2800F" w:rsidR="00406DD1" w:rsidRPr="004C3008" w:rsidRDefault="0088254D" w:rsidP="00523B76">
      <w:pPr>
        <w:pStyle w:val="BodyText"/>
        <w:spacing w:before="1"/>
        <w:ind w:left="100"/>
        <w:jc w:val="both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lastRenderedPageBreak/>
        <w:t>Both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Parties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hereby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agree as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="00CD34E3" w:rsidRPr="004C3008">
        <w:rPr>
          <w:color w:val="2F2F2F"/>
          <w:sz w:val="24"/>
          <w:szCs w:val="24"/>
        </w:rPr>
        <w:t>follow</w:t>
      </w:r>
      <w:r w:rsidR="00CD34E3">
        <w:rPr>
          <w:color w:val="2F2F2F"/>
          <w:sz w:val="24"/>
          <w:szCs w:val="24"/>
        </w:rPr>
        <w:t>s</w:t>
      </w:r>
      <w:r w:rsidR="00CD34E3" w:rsidRPr="004C3008">
        <w:rPr>
          <w:color w:val="2F2F2F"/>
          <w:sz w:val="24"/>
          <w:szCs w:val="24"/>
        </w:rPr>
        <w:t>: -</w:t>
      </w:r>
    </w:p>
    <w:p w14:paraId="43932D1B" w14:textId="77777777" w:rsidR="0088254D" w:rsidRPr="004C3008" w:rsidRDefault="0088254D" w:rsidP="00523B76">
      <w:pPr>
        <w:pStyle w:val="BodyText"/>
        <w:spacing w:before="2"/>
        <w:jc w:val="both"/>
        <w:rPr>
          <w:sz w:val="24"/>
          <w:szCs w:val="24"/>
        </w:rPr>
      </w:pPr>
    </w:p>
    <w:p w14:paraId="3B477B5F" w14:textId="7A05906E" w:rsidR="00406DD1" w:rsidRPr="00123E4F" w:rsidRDefault="0088254D" w:rsidP="0047701B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jc w:val="both"/>
        <w:rPr>
          <w:b w:val="0"/>
          <w:sz w:val="28"/>
          <w:szCs w:val="28"/>
        </w:rPr>
      </w:pPr>
      <w:r w:rsidRPr="00123E4F">
        <w:rPr>
          <w:color w:val="2F2F2F"/>
          <w:sz w:val="28"/>
          <w:szCs w:val="28"/>
        </w:rPr>
        <w:t>Eligibility</w:t>
      </w:r>
      <w:r w:rsidRPr="00123E4F">
        <w:rPr>
          <w:b w:val="0"/>
          <w:color w:val="2F2F2F"/>
          <w:sz w:val="28"/>
          <w:szCs w:val="28"/>
        </w:rPr>
        <w:t>:</w:t>
      </w:r>
    </w:p>
    <w:p w14:paraId="0BAE8734" w14:textId="0C847DCD" w:rsidR="00406DD1" w:rsidRPr="004C3008" w:rsidRDefault="0088254D" w:rsidP="00806F2A">
      <w:pPr>
        <w:pStyle w:val="BodyText"/>
        <w:ind w:left="820" w:right="126"/>
        <w:jc w:val="both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 xml:space="preserve">The </w:t>
      </w:r>
      <w:r w:rsidRPr="004C3008">
        <w:rPr>
          <w:sz w:val="24"/>
          <w:szCs w:val="24"/>
        </w:rPr>
        <w:t xml:space="preserve">Roof-top Renewable Energy Generating System </w:t>
      </w:r>
      <w:r w:rsidRPr="004C3008">
        <w:rPr>
          <w:color w:val="2F2F2F"/>
          <w:sz w:val="24"/>
          <w:szCs w:val="24"/>
        </w:rPr>
        <w:t>meets the applicable norms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for being integrated into the Distribution Network, and that the Eligible Consumer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shall maintain the</w:t>
      </w:r>
      <w:r w:rsidRPr="004C3008">
        <w:rPr>
          <w:color w:val="2F2F2F"/>
          <w:spacing w:val="5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System</w:t>
      </w:r>
      <w:r w:rsidRPr="004C3008">
        <w:rPr>
          <w:color w:val="2F2F2F"/>
          <w:spacing w:val="-5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accordingly for the duration</w:t>
      </w:r>
      <w:r w:rsidRPr="004C3008">
        <w:rPr>
          <w:color w:val="2F2F2F"/>
          <w:spacing w:val="7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 this Agreement.</w:t>
      </w:r>
    </w:p>
    <w:p w14:paraId="3B60E7E8" w14:textId="19183D5C" w:rsidR="00406DD1" w:rsidRPr="00123E4F" w:rsidRDefault="0088254D" w:rsidP="00523B76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spacing w:before="1"/>
        <w:jc w:val="both"/>
        <w:rPr>
          <w:b w:val="0"/>
          <w:sz w:val="28"/>
          <w:szCs w:val="28"/>
        </w:rPr>
      </w:pPr>
      <w:r w:rsidRPr="00123E4F">
        <w:rPr>
          <w:color w:val="2F2F2F"/>
          <w:sz w:val="28"/>
          <w:szCs w:val="28"/>
        </w:rPr>
        <w:t>Technical</w:t>
      </w:r>
      <w:r w:rsidRPr="00123E4F">
        <w:rPr>
          <w:color w:val="2F2F2F"/>
          <w:spacing w:val="-3"/>
          <w:sz w:val="28"/>
          <w:szCs w:val="28"/>
        </w:rPr>
        <w:t xml:space="preserve"> </w:t>
      </w:r>
      <w:r w:rsidRPr="00123E4F">
        <w:rPr>
          <w:color w:val="2F2F2F"/>
          <w:sz w:val="28"/>
          <w:szCs w:val="28"/>
        </w:rPr>
        <w:t>and</w:t>
      </w:r>
      <w:r w:rsidRPr="00123E4F">
        <w:rPr>
          <w:color w:val="2F2F2F"/>
          <w:spacing w:val="-7"/>
          <w:sz w:val="28"/>
          <w:szCs w:val="28"/>
        </w:rPr>
        <w:t xml:space="preserve"> </w:t>
      </w:r>
      <w:r w:rsidRPr="00123E4F">
        <w:rPr>
          <w:color w:val="2F2F2F"/>
          <w:sz w:val="28"/>
          <w:szCs w:val="28"/>
        </w:rPr>
        <w:t>Inter-connection</w:t>
      </w:r>
      <w:r w:rsidRPr="00123E4F">
        <w:rPr>
          <w:color w:val="2F2F2F"/>
          <w:spacing w:val="-7"/>
          <w:sz w:val="28"/>
          <w:szCs w:val="28"/>
        </w:rPr>
        <w:t xml:space="preserve"> </w:t>
      </w:r>
      <w:r w:rsidRPr="00123E4F">
        <w:rPr>
          <w:color w:val="2F2F2F"/>
          <w:sz w:val="28"/>
          <w:szCs w:val="28"/>
        </w:rPr>
        <w:t>Requirements</w:t>
      </w:r>
      <w:r w:rsidRPr="00123E4F">
        <w:rPr>
          <w:b w:val="0"/>
          <w:color w:val="2F2F2F"/>
          <w:sz w:val="28"/>
          <w:szCs w:val="28"/>
        </w:rPr>
        <w:t>:</w:t>
      </w:r>
    </w:p>
    <w:p w14:paraId="0EE84225" w14:textId="0B73A12C" w:rsidR="00406DD1" w:rsidRPr="004C3008" w:rsidRDefault="0088254D" w:rsidP="00523B76">
      <w:pPr>
        <w:pStyle w:val="ListParagraph"/>
        <w:numPr>
          <w:ilvl w:val="1"/>
          <w:numId w:val="4"/>
        </w:numPr>
        <w:tabs>
          <w:tab w:val="left" w:pos="820"/>
        </w:tabs>
        <w:spacing w:before="1"/>
        <w:ind w:right="114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 xml:space="preserve">The metering arrangement and the inter-connection of the </w:t>
      </w:r>
      <w:r w:rsidRPr="004C3008">
        <w:rPr>
          <w:sz w:val="24"/>
          <w:szCs w:val="24"/>
        </w:rPr>
        <w:t>Roof-top Renewable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 xml:space="preserve">Energy Generating System </w:t>
      </w:r>
      <w:r w:rsidRPr="004C3008">
        <w:rPr>
          <w:color w:val="2F2F2F"/>
          <w:sz w:val="24"/>
          <w:szCs w:val="24"/>
        </w:rPr>
        <w:t>with the Network of the Licensee shall be as per 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provisions of the Net Metering Regulations and the technical standards and norms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specified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Central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Electricity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Authority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for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connectivity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distributed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generation resources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for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 installation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operation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 meters.</w:t>
      </w:r>
    </w:p>
    <w:p w14:paraId="7D801230" w14:textId="2B5FB361" w:rsidR="0047701B" w:rsidRPr="004C3008" w:rsidRDefault="0088254D" w:rsidP="0047701B">
      <w:pPr>
        <w:pStyle w:val="BodyText"/>
        <w:spacing w:before="75"/>
        <w:ind w:left="820" w:right="134"/>
        <w:jc w:val="both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The Eligible Consumer agrees, that he shall install, prior to connection of 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Roof-top</w:t>
      </w:r>
      <w:r w:rsidRPr="004C3008">
        <w:rPr>
          <w:spacing w:val="-3"/>
          <w:sz w:val="24"/>
          <w:szCs w:val="24"/>
        </w:rPr>
        <w:t xml:space="preserve"> </w:t>
      </w:r>
      <w:r w:rsidRPr="004C3008">
        <w:rPr>
          <w:sz w:val="24"/>
          <w:szCs w:val="24"/>
        </w:rPr>
        <w:t>Renewable</w:t>
      </w:r>
      <w:r w:rsidRPr="004C3008">
        <w:rPr>
          <w:spacing w:val="-1"/>
          <w:sz w:val="24"/>
          <w:szCs w:val="24"/>
        </w:rPr>
        <w:t xml:space="preserve"> </w:t>
      </w:r>
      <w:r w:rsidRPr="004C3008">
        <w:rPr>
          <w:sz w:val="24"/>
          <w:szCs w:val="24"/>
        </w:rPr>
        <w:t>Energy</w:t>
      </w:r>
      <w:r w:rsidRPr="004C3008">
        <w:rPr>
          <w:spacing w:val="-1"/>
          <w:sz w:val="24"/>
          <w:szCs w:val="24"/>
        </w:rPr>
        <w:t xml:space="preserve"> </w:t>
      </w:r>
      <w:r w:rsidRPr="004C3008">
        <w:rPr>
          <w:sz w:val="24"/>
          <w:szCs w:val="24"/>
        </w:rPr>
        <w:t>Generating</w:t>
      </w:r>
      <w:r w:rsidRPr="004C3008">
        <w:rPr>
          <w:spacing w:val="-6"/>
          <w:sz w:val="24"/>
          <w:szCs w:val="24"/>
        </w:rPr>
        <w:t xml:space="preserve"> </w:t>
      </w:r>
      <w:r w:rsidRPr="004C3008">
        <w:rPr>
          <w:sz w:val="24"/>
          <w:szCs w:val="24"/>
        </w:rPr>
        <w:t>System</w:t>
      </w:r>
      <w:r w:rsidRPr="004C3008">
        <w:rPr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to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Network</w:t>
      </w:r>
      <w:r w:rsidRPr="004C3008">
        <w:rPr>
          <w:color w:val="2F2F2F"/>
          <w:spacing w:val="-6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Licensee,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</w:t>
      </w:r>
      <w:r w:rsidRPr="004C3008">
        <w:rPr>
          <w:color w:val="2F2F2F"/>
          <w:spacing w:val="-63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isolation</w:t>
      </w:r>
      <w:r w:rsidRPr="004C3008">
        <w:rPr>
          <w:color w:val="2F2F2F"/>
          <w:spacing w:val="2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device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(both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automatic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in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built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within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inverter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2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external</w:t>
      </w:r>
      <w:r w:rsidRPr="004C3008">
        <w:rPr>
          <w:color w:val="2F2F2F"/>
          <w:spacing w:val="27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manual</w:t>
      </w:r>
      <w:r w:rsidR="0047701B" w:rsidRPr="004C3008">
        <w:rPr>
          <w:color w:val="2F2F2F"/>
          <w:sz w:val="24"/>
          <w:szCs w:val="24"/>
        </w:rPr>
        <w:t xml:space="preserve"> relays); and the Licensee shall have access to it if required for the repair and</w:t>
      </w:r>
      <w:r w:rsidR="0047701B" w:rsidRPr="004C3008">
        <w:rPr>
          <w:color w:val="2F2F2F"/>
          <w:spacing w:val="1"/>
          <w:sz w:val="24"/>
          <w:szCs w:val="24"/>
        </w:rPr>
        <w:t xml:space="preserve"> </w:t>
      </w:r>
      <w:r w:rsidR="0047701B" w:rsidRPr="004C3008">
        <w:rPr>
          <w:color w:val="2F2F2F"/>
          <w:sz w:val="24"/>
          <w:szCs w:val="24"/>
        </w:rPr>
        <w:t>maintenance</w:t>
      </w:r>
      <w:r w:rsidR="0047701B" w:rsidRPr="004C3008">
        <w:rPr>
          <w:color w:val="2F2F2F"/>
          <w:spacing w:val="1"/>
          <w:sz w:val="24"/>
          <w:szCs w:val="24"/>
        </w:rPr>
        <w:t xml:space="preserve"> </w:t>
      </w:r>
      <w:r w:rsidR="0047701B" w:rsidRPr="004C3008">
        <w:rPr>
          <w:color w:val="2F2F2F"/>
          <w:sz w:val="24"/>
          <w:szCs w:val="24"/>
        </w:rPr>
        <w:t>of</w:t>
      </w:r>
      <w:r w:rsidR="0047701B" w:rsidRPr="004C3008">
        <w:rPr>
          <w:color w:val="2F2F2F"/>
          <w:spacing w:val="2"/>
          <w:sz w:val="24"/>
          <w:szCs w:val="24"/>
        </w:rPr>
        <w:t xml:space="preserve"> </w:t>
      </w:r>
      <w:r w:rsidR="0047701B" w:rsidRPr="004C3008">
        <w:rPr>
          <w:color w:val="2F2F2F"/>
          <w:sz w:val="24"/>
          <w:szCs w:val="24"/>
        </w:rPr>
        <w:t>the</w:t>
      </w:r>
      <w:r w:rsidR="0047701B" w:rsidRPr="004C3008">
        <w:rPr>
          <w:color w:val="2F2F2F"/>
          <w:spacing w:val="1"/>
          <w:sz w:val="24"/>
          <w:szCs w:val="24"/>
        </w:rPr>
        <w:t xml:space="preserve"> </w:t>
      </w:r>
      <w:r w:rsidR="0047701B" w:rsidRPr="004C3008">
        <w:rPr>
          <w:color w:val="2F2F2F"/>
          <w:sz w:val="24"/>
          <w:szCs w:val="24"/>
        </w:rPr>
        <w:t>Distribution</w:t>
      </w:r>
      <w:r w:rsidR="0047701B" w:rsidRPr="004C3008">
        <w:rPr>
          <w:color w:val="2F2F2F"/>
          <w:spacing w:val="2"/>
          <w:sz w:val="24"/>
          <w:szCs w:val="24"/>
        </w:rPr>
        <w:t xml:space="preserve"> </w:t>
      </w:r>
      <w:r w:rsidR="0047701B" w:rsidRPr="004C3008">
        <w:rPr>
          <w:color w:val="2F2F2F"/>
          <w:sz w:val="24"/>
          <w:szCs w:val="24"/>
        </w:rPr>
        <w:t>Network.</w:t>
      </w:r>
    </w:p>
    <w:p w14:paraId="74DB9CDC" w14:textId="0D02C020" w:rsidR="0047701B" w:rsidRPr="004C3008" w:rsidRDefault="0047701B" w:rsidP="0047701B">
      <w:pPr>
        <w:pStyle w:val="ListParagraph"/>
        <w:numPr>
          <w:ilvl w:val="1"/>
          <w:numId w:val="4"/>
        </w:numPr>
        <w:tabs>
          <w:tab w:val="left" w:pos="819"/>
          <w:tab w:val="left" w:pos="820"/>
        </w:tabs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shall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specify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interface/inter-connection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point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metering</w:t>
      </w:r>
      <w:r w:rsidRPr="004C3008">
        <w:rPr>
          <w:color w:val="2F2F2F"/>
          <w:spacing w:val="-6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point.</w:t>
      </w:r>
    </w:p>
    <w:p w14:paraId="3192D1B8" w14:textId="05C9E544" w:rsidR="004C3008" w:rsidRPr="00806F2A" w:rsidRDefault="0047701B" w:rsidP="00806F2A">
      <w:pPr>
        <w:pStyle w:val="ListParagraph"/>
        <w:numPr>
          <w:ilvl w:val="1"/>
          <w:numId w:val="4"/>
        </w:numPr>
        <w:tabs>
          <w:tab w:val="left" w:pos="820"/>
        </w:tabs>
        <w:ind w:right="126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The Eligible Consumer shall furnish all relevant data, such as voltage, frequency,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circuit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breaker,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isolator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position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his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System,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when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required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-6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Licensee.</w:t>
      </w:r>
    </w:p>
    <w:p w14:paraId="44C3B90F" w14:textId="6CB17541" w:rsidR="0047701B" w:rsidRPr="00123E4F" w:rsidRDefault="0047701B" w:rsidP="0047701B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jc w:val="both"/>
        <w:rPr>
          <w:b w:val="0"/>
          <w:sz w:val="28"/>
          <w:szCs w:val="28"/>
        </w:rPr>
      </w:pPr>
      <w:r w:rsidRPr="00123E4F">
        <w:rPr>
          <w:color w:val="2F2F2F"/>
          <w:sz w:val="28"/>
          <w:szCs w:val="28"/>
        </w:rPr>
        <w:t>Safety</w:t>
      </w:r>
      <w:r w:rsidRPr="00123E4F">
        <w:rPr>
          <w:b w:val="0"/>
          <w:color w:val="2F2F2F"/>
          <w:sz w:val="28"/>
          <w:szCs w:val="28"/>
        </w:rPr>
        <w:t>:</w:t>
      </w:r>
    </w:p>
    <w:p w14:paraId="312C62D3" w14:textId="77B22D17" w:rsidR="0047701B" w:rsidRPr="004C3008" w:rsidRDefault="0047701B" w:rsidP="0047701B">
      <w:pPr>
        <w:pStyle w:val="ListParagraph"/>
        <w:numPr>
          <w:ilvl w:val="1"/>
          <w:numId w:val="3"/>
        </w:numPr>
        <w:tabs>
          <w:tab w:val="left" w:pos="820"/>
        </w:tabs>
        <w:ind w:right="128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The equipment connected to the Licensee's Distribution System shall be compliant</w:t>
      </w:r>
      <w:r w:rsidRPr="004C3008">
        <w:rPr>
          <w:color w:val="2F2F2F"/>
          <w:spacing w:val="-6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with relevant International (IEEE/IEC) or Indian Standards (BIS), as the case may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be, and the installation of electrical equipment shall comply with the requirements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specified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Central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Electricity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Authority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regarding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safety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electricity</w:t>
      </w:r>
      <w:r w:rsidRPr="004C3008">
        <w:rPr>
          <w:color w:val="2F2F2F"/>
          <w:spacing w:val="-6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supply.</w:t>
      </w:r>
    </w:p>
    <w:p w14:paraId="0F9B3C5C" w14:textId="39FF0E97" w:rsidR="0047701B" w:rsidRPr="004C3008" w:rsidRDefault="0047701B" w:rsidP="0047701B">
      <w:pPr>
        <w:pStyle w:val="ListParagraph"/>
        <w:numPr>
          <w:ilvl w:val="1"/>
          <w:numId w:val="3"/>
        </w:numPr>
        <w:tabs>
          <w:tab w:val="left" w:pos="820"/>
        </w:tabs>
        <w:ind w:right="123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 xml:space="preserve">The design, installation, maintenance and operation of the </w:t>
      </w:r>
      <w:r w:rsidRPr="004C3008">
        <w:rPr>
          <w:sz w:val="24"/>
          <w:szCs w:val="24"/>
        </w:rPr>
        <w:t>Roof-top Renewable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Energy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Generating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 xml:space="preserve">System </w:t>
      </w:r>
      <w:r w:rsidRPr="004C3008">
        <w:rPr>
          <w:color w:val="2F2F2F"/>
          <w:sz w:val="24"/>
          <w:szCs w:val="24"/>
        </w:rPr>
        <w:t>shall be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undertaken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in a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manner conducive to</w:t>
      </w:r>
      <w:r w:rsidRPr="004C3008">
        <w:rPr>
          <w:color w:val="2F2F2F"/>
          <w:spacing w:val="65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safety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Roof-top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Renewable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Energy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Generating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System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well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Licensee's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Network.</w:t>
      </w:r>
    </w:p>
    <w:p w14:paraId="1667C23B" w14:textId="77777777" w:rsidR="0047701B" w:rsidRPr="004C3008" w:rsidRDefault="0047701B" w:rsidP="0047701B">
      <w:pPr>
        <w:pStyle w:val="ListParagraph"/>
        <w:numPr>
          <w:ilvl w:val="1"/>
          <w:numId w:val="3"/>
        </w:numPr>
        <w:tabs>
          <w:tab w:val="left" w:pos="820"/>
        </w:tabs>
        <w:ind w:right="119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 xml:space="preserve">If, at any time, the Licensee determines that the Eligible Consumer's </w:t>
      </w:r>
      <w:r w:rsidRPr="004C3008">
        <w:rPr>
          <w:sz w:val="24"/>
          <w:szCs w:val="24"/>
        </w:rPr>
        <w:t>Roof-top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 xml:space="preserve">Renewable Energy Generating System </w:t>
      </w:r>
      <w:r w:rsidRPr="004C3008">
        <w:rPr>
          <w:color w:val="2F2F2F"/>
          <w:sz w:val="24"/>
          <w:szCs w:val="24"/>
        </w:rPr>
        <w:t>is causing or may cause damage to and/or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results in the Licensee's other consumers or its assets, the Eligible Consumer shall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disconnect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Roof-top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Renewable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Energy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Generating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sz w:val="24"/>
          <w:szCs w:val="24"/>
        </w:rPr>
        <w:t>System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from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distribution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Network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upon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direction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from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Licensee,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shall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undertake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corrective</w:t>
      </w:r>
      <w:r w:rsidRPr="004C3008">
        <w:rPr>
          <w:color w:val="2F2F2F"/>
          <w:spacing w:val="6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measures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at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his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own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expense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prior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to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re-connection.</w:t>
      </w:r>
    </w:p>
    <w:p w14:paraId="7FB20612" w14:textId="6AA9C5B3" w:rsidR="004C3008" w:rsidRPr="00806F2A" w:rsidRDefault="0047701B" w:rsidP="00806F2A">
      <w:pPr>
        <w:pStyle w:val="ListParagraph"/>
        <w:numPr>
          <w:ilvl w:val="1"/>
          <w:numId w:val="3"/>
        </w:numPr>
        <w:tabs>
          <w:tab w:val="left" w:pos="820"/>
        </w:tabs>
        <w:ind w:right="119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The Licensee shall not be responsible for any accident resulting in injury to human</w:t>
      </w:r>
      <w:r w:rsidRPr="004C3008">
        <w:rPr>
          <w:color w:val="2F2F2F"/>
          <w:spacing w:val="-6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beings or animals or damage to property that may occur due to back- feeding from</w:t>
      </w:r>
      <w:r w:rsidRPr="004C3008">
        <w:rPr>
          <w:color w:val="2F2F2F"/>
          <w:spacing w:val="-6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 xml:space="preserve">the </w:t>
      </w:r>
      <w:r w:rsidRPr="004C3008">
        <w:rPr>
          <w:sz w:val="24"/>
          <w:szCs w:val="24"/>
        </w:rPr>
        <w:t xml:space="preserve">Roof-top Renewable Energy Generating System </w:t>
      </w:r>
      <w:r w:rsidRPr="004C3008">
        <w:rPr>
          <w:color w:val="2F2F2F"/>
          <w:sz w:val="24"/>
          <w:szCs w:val="24"/>
        </w:rPr>
        <w:t>when the grid supply is off.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 Licensee may disconnect the installation at any time in the event of such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exigencies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to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prevent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such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accident.</w:t>
      </w:r>
    </w:p>
    <w:p w14:paraId="33DBF759" w14:textId="257C04F3" w:rsidR="0047701B" w:rsidRPr="00123E4F" w:rsidRDefault="0047701B" w:rsidP="0047701B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jc w:val="both"/>
        <w:rPr>
          <w:b w:val="0"/>
          <w:sz w:val="28"/>
          <w:szCs w:val="28"/>
        </w:rPr>
      </w:pPr>
      <w:r w:rsidRPr="00123E4F">
        <w:rPr>
          <w:color w:val="2F2F2F"/>
          <w:sz w:val="28"/>
          <w:szCs w:val="28"/>
        </w:rPr>
        <w:t>Other</w:t>
      </w:r>
      <w:r w:rsidRPr="00123E4F">
        <w:rPr>
          <w:color w:val="2F2F2F"/>
          <w:spacing w:val="-2"/>
          <w:sz w:val="28"/>
          <w:szCs w:val="28"/>
        </w:rPr>
        <w:t xml:space="preserve"> </w:t>
      </w:r>
      <w:r w:rsidRPr="00123E4F">
        <w:rPr>
          <w:color w:val="2F2F2F"/>
          <w:sz w:val="28"/>
          <w:szCs w:val="28"/>
        </w:rPr>
        <w:t>Clearances</w:t>
      </w:r>
      <w:r w:rsidRPr="00123E4F">
        <w:rPr>
          <w:color w:val="2F2F2F"/>
          <w:spacing w:val="-1"/>
          <w:sz w:val="28"/>
          <w:szCs w:val="28"/>
        </w:rPr>
        <w:t xml:space="preserve"> </w:t>
      </w:r>
      <w:r w:rsidRPr="00123E4F">
        <w:rPr>
          <w:color w:val="2F2F2F"/>
          <w:sz w:val="28"/>
          <w:szCs w:val="28"/>
        </w:rPr>
        <w:t>and</w:t>
      </w:r>
      <w:r w:rsidRPr="00123E4F">
        <w:rPr>
          <w:color w:val="2F2F2F"/>
          <w:spacing w:val="-5"/>
          <w:sz w:val="28"/>
          <w:szCs w:val="28"/>
        </w:rPr>
        <w:t xml:space="preserve"> </w:t>
      </w:r>
      <w:r w:rsidRPr="00123E4F">
        <w:rPr>
          <w:color w:val="2F2F2F"/>
          <w:sz w:val="28"/>
          <w:szCs w:val="28"/>
        </w:rPr>
        <w:t>Approvals</w:t>
      </w:r>
      <w:r w:rsidRPr="00123E4F">
        <w:rPr>
          <w:b w:val="0"/>
          <w:color w:val="2F2F2F"/>
          <w:sz w:val="28"/>
          <w:szCs w:val="28"/>
        </w:rPr>
        <w:t>:</w:t>
      </w:r>
    </w:p>
    <w:p w14:paraId="6F5E0C1E" w14:textId="0E125745" w:rsidR="004C3008" w:rsidRDefault="0047701B" w:rsidP="00806F2A">
      <w:pPr>
        <w:pStyle w:val="BodyText"/>
        <w:ind w:left="820" w:right="123"/>
        <w:jc w:val="both"/>
        <w:rPr>
          <w:color w:val="2F2F2F"/>
          <w:sz w:val="24"/>
          <w:szCs w:val="24"/>
        </w:rPr>
      </w:pPr>
      <w:r w:rsidRPr="004C3008">
        <w:rPr>
          <w:color w:val="2F2F2F"/>
          <w:sz w:val="24"/>
          <w:szCs w:val="24"/>
        </w:rPr>
        <w:t>The Eligible Consumer shall obtain any statutory approvals and clearances that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may be required, such as from the Electrical Inspector or the municipal or other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 xml:space="preserve">authorities, before connecting the </w:t>
      </w:r>
      <w:r w:rsidRPr="004C3008">
        <w:rPr>
          <w:sz w:val="24"/>
          <w:szCs w:val="24"/>
        </w:rPr>
        <w:t>Roof-top Renewable Energy Generating System</w:t>
      </w:r>
      <w:r w:rsidRPr="004C3008">
        <w:rPr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to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distribution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Network.</w:t>
      </w:r>
    </w:p>
    <w:p w14:paraId="2035E543" w14:textId="2C2A4FC9" w:rsidR="004C3008" w:rsidRPr="00CD34E3" w:rsidRDefault="004C3008" w:rsidP="004C3008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jc w:val="both"/>
        <w:rPr>
          <w:b w:val="0"/>
          <w:sz w:val="28"/>
          <w:szCs w:val="28"/>
        </w:rPr>
      </w:pPr>
      <w:r w:rsidRPr="00CD34E3">
        <w:rPr>
          <w:color w:val="2F2F2F"/>
          <w:sz w:val="28"/>
          <w:szCs w:val="28"/>
        </w:rPr>
        <w:t>Period</w:t>
      </w:r>
      <w:r w:rsidRPr="00CD34E3">
        <w:rPr>
          <w:color w:val="2F2F2F"/>
          <w:spacing w:val="-2"/>
          <w:sz w:val="28"/>
          <w:szCs w:val="28"/>
        </w:rPr>
        <w:t xml:space="preserve"> </w:t>
      </w:r>
      <w:r w:rsidRPr="00CD34E3">
        <w:rPr>
          <w:color w:val="2F2F2F"/>
          <w:sz w:val="28"/>
          <w:szCs w:val="28"/>
        </w:rPr>
        <w:t>of</w:t>
      </w:r>
      <w:r w:rsidRPr="00CD34E3">
        <w:rPr>
          <w:color w:val="2F2F2F"/>
          <w:spacing w:val="-5"/>
          <w:sz w:val="28"/>
          <w:szCs w:val="28"/>
        </w:rPr>
        <w:t xml:space="preserve"> </w:t>
      </w:r>
      <w:r w:rsidRPr="00CD34E3">
        <w:rPr>
          <w:color w:val="2F2F2F"/>
          <w:sz w:val="28"/>
          <w:szCs w:val="28"/>
        </w:rPr>
        <w:t>Agreement, and</w:t>
      </w:r>
      <w:r w:rsidRPr="00CD34E3">
        <w:rPr>
          <w:color w:val="2F2F2F"/>
          <w:spacing w:val="-5"/>
          <w:sz w:val="28"/>
          <w:szCs w:val="28"/>
        </w:rPr>
        <w:t xml:space="preserve"> </w:t>
      </w:r>
      <w:r w:rsidRPr="00CD34E3">
        <w:rPr>
          <w:color w:val="2F2F2F"/>
          <w:sz w:val="28"/>
          <w:szCs w:val="28"/>
        </w:rPr>
        <w:t>Termination</w:t>
      </w:r>
      <w:r w:rsidRPr="00CD34E3">
        <w:rPr>
          <w:b w:val="0"/>
          <w:color w:val="2F2F2F"/>
          <w:sz w:val="28"/>
          <w:szCs w:val="28"/>
        </w:rPr>
        <w:t>:</w:t>
      </w:r>
    </w:p>
    <w:p w14:paraId="4EA91195" w14:textId="77777777" w:rsidR="004C3008" w:rsidRPr="004C3008" w:rsidRDefault="004C3008" w:rsidP="004C3008">
      <w:pPr>
        <w:pStyle w:val="BodyText"/>
        <w:spacing w:before="1"/>
        <w:ind w:left="820" w:right="133"/>
        <w:jc w:val="both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This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Agreement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shall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for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period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for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20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years,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but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may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terminated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prematurely</w:t>
      </w:r>
    </w:p>
    <w:p w14:paraId="47145D97" w14:textId="77777777" w:rsidR="004C3008" w:rsidRPr="004C3008" w:rsidRDefault="004C3008" w:rsidP="004C3008">
      <w:pPr>
        <w:pStyle w:val="ListParagraph"/>
        <w:numPr>
          <w:ilvl w:val="0"/>
          <w:numId w:val="2"/>
        </w:numPr>
        <w:tabs>
          <w:tab w:val="left" w:pos="1175"/>
        </w:tabs>
        <w:spacing w:before="75" w:line="298" w:lineRule="exact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By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mutual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consent;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or</w:t>
      </w:r>
    </w:p>
    <w:p w14:paraId="7357493D" w14:textId="77777777" w:rsidR="004C3008" w:rsidRPr="004C3008" w:rsidRDefault="004C3008" w:rsidP="004C3008">
      <w:pPr>
        <w:pStyle w:val="ListParagraph"/>
        <w:numPr>
          <w:ilvl w:val="0"/>
          <w:numId w:val="2"/>
        </w:numPr>
        <w:tabs>
          <w:tab w:val="left" w:pos="1189"/>
        </w:tabs>
        <w:spacing w:line="298" w:lineRule="exact"/>
        <w:ind w:left="1188" w:hanging="369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By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Eligible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Consumer, by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giving 30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days'</w:t>
      </w:r>
      <w:r w:rsidRPr="004C3008">
        <w:rPr>
          <w:color w:val="2F2F2F"/>
          <w:spacing w:val="-5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notice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to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Licensee;</w:t>
      </w:r>
    </w:p>
    <w:p w14:paraId="33E87F9D" w14:textId="77777777" w:rsidR="00251A1C" w:rsidRPr="00251A1C" w:rsidRDefault="004C3008" w:rsidP="004C3008">
      <w:pPr>
        <w:pStyle w:val="ListParagraph"/>
        <w:numPr>
          <w:ilvl w:val="0"/>
          <w:numId w:val="2"/>
        </w:numPr>
        <w:tabs>
          <w:tab w:val="left" w:pos="1189"/>
        </w:tabs>
        <w:ind w:left="1180" w:right="124" w:hanging="360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By the Licensee, by giving 30 days' notice, if the Eligible Consumer breaches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any</w:t>
      </w:r>
    </w:p>
    <w:p w14:paraId="02B7C353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75A42798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6E7389A2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37399DDF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6142157A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69A60177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4650E88B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00DDDD10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09B12D8D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7BA62205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14170391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142B0F97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09FA8F02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5D129AF8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2098C6CA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778A4E47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1F9E2C93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0D4279D6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61707B49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4BD1F07B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31FC89CA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473F1675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65AC7F2E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5426D12C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7D25BDB1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7930F21B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15A3D0E5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12A84551" w14:textId="120726FF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376FD1AA" w14:textId="57CB361B" w:rsidR="002F6342" w:rsidRDefault="002F6342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29E7915C" w14:textId="33C05150" w:rsidR="002F6342" w:rsidRDefault="002F6342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73FC2A33" w14:textId="77777777" w:rsidR="002F6342" w:rsidRDefault="002F6342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7E56229B" w14:textId="77777777" w:rsidR="00251A1C" w:rsidRDefault="00251A1C" w:rsidP="00251A1C">
      <w:pPr>
        <w:pStyle w:val="ListParagraph"/>
        <w:tabs>
          <w:tab w:val="left" w:pos="1189"/>
        </w:tabs>
        <w:ind w:left="1180" w:right="124" w:firstLine="0"/>
        <w:rPr>
          <w:color w:val="2F2F2F"/>
          <w:sz w:val="24"/>
          <w:szCs w:val="24"/>
        </w:rPr>
      </w:pPr>
    </w:p>
    <w:p w14:paraId="76A18BC3" w14:textId="5C77E341" w:rsidR="004C3008" w:rsidRPr="004C3008" w:rsidRDefault="004C3008" w:rsidP="00251A1C">
      <w:pPr>
        <w:pStyle w:val="ListParagraph"/>
        <w:tabs>
          <w:tab w:val="left" w:pos="1189"/>
        </w:tabs>
        <w:ind w:left="1180" w:right="124" w:firstLine="0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terms of this Agreement or the provisions of the Net Metering Regulations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 does not remedy such breach within 30 days, or such other reasonable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period as may be provided, of receiving notice of such breach, or for any other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valid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reason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communicated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by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the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Licensee</w:t>
      </w:r>
      <w:r w:rsidRPr="004C3008">
        <w:rPr>
          <w:color w:val="2F2F2F"/>
          <w:spacing w:val="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in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writing.</w:t>
      </w:r>
    </w:p>
    <w:p w14:paraId="6BD34D20" w14:textId="77777777" w:rsidR="00806F2A" w:rsidRPr="00123E4F" w:rsidRDefault="00806F2A" w:rsidP="00806F2A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jc w:val="both"/>
        <w:rPr>
          <w:sz w:val="28"/>
          <w:szCs w:val="28"/>
        </w:rPr>
      </w:pPr>
      <w:r w:rsidRPr="00123E4F">
        <w:rPr>
          <w:color w:val="2F2F2F"/>
          <w:sz w:val="28"/>
          <w:szCs w:val="28"/>
        </w:rPr>
        <w:t>Access</w:t>
      </w:r>
      <w:r w:rsidRPr="00123E4F">
        <w:rPr>
          <w:color w:val="2F2F2F"/>
          <w:spacing w:val="-2"/>
          <w:sz w:val="28"/>
          <w:szCs w:val="28"/>
        </w:rPr>
        <w:t xml:space="preserve"> </w:t>
      </w:r>
      <w:r w:rsidRPr="00123E4F">
        <w:rPr>
          <w:color w:val="2F2F2F"/>
          <w:sz w:val="28"/>
          <w:szCs w:val="28"/>
        </w:rPr>
        <w:t>and</w:t>
      </w:r>
      <w:r w:rsidRPr="00123E4F">
        <w:rPr>
          <w:color w:val="2F2F2F"/>
          <w:spacing w:val="-7"/>
          <w:sz w:val="28"/>
          <w:szCs w:val="28"/>
        </w:rPr>
        <w:t xml:space="preserve"> </w:t>
      </w:r>
      <w:r w:rsidRPr="00123E4F">
        <w:rPr>
          <w:color w:val="2F2F2F"/>
          <w:sz w:val="28"/>
          <w:szCs w:val="28"/>
        </w:rPr>
        <w:t>Disconnection:</w:t>
      </w:r>
    </w:p>
    <w:p w14:paraId="2442C68D" w14:textId="77777777" w:rsidR="00806F2A" w:rsidRPr="002F6342" w:rsidRDefault="00806F2A" w:rsidP="00806F2A">
      <w:pPr>
        <w:pStyle w:val="ListParagraph"/>
        <w:numPr>
          <w:ilvl w:val="1"/>
          <w:numId w:val="4"/>
        </w:numPr>
        <w:tabs>
          <w:tab w:val="left" w:pos="820"/>
        </w:tabs>
        <w:ind w:right="121"/>
      </w:pP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Eligible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Consumer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shall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provide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access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to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Licensee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to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metering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 xml:space="preserve">equipment and disconnecting devices of </w:t>
      </w:r>
      <w:r w:rsidRPr="002F6342">
        <w:t>Roof-top Renewable Energy Generating</w:t>
      </w:r>
      <w:r w:rsidRPr="002F6342">
        <w:rPr>
          <w:spacing w:val="1"/>
        </w:rPr>
        <w:t xml:space="preserve"> </w:t>
      </w:r>
      <w:r w:rsidRPr="002F6342">
        <w:t>System</w:t>
      </w:r>
      <w:r w:rsidRPr="002F6342">
        <w:rPr>
          <w:color w:val="2F2F2F"/>
        </w:rPr>
        <w:t>,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both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automatic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and manual,</w:t>
      </w:r>
      <w:r w:rsidRPr="002F6342">
        <w:rPr>
          <w:color w:val="2F2F2F"/>
          <w:spacing w:val="3"/>
        </w:rPr>
        <w:t xml:space="preserve"> </w:t>
      </w:r>
      <w:r w:rsidRPr="002F6342">
        <w:rPr>
          <w:color w:val="2F2F2F"/>
        </w:rPr>
        <w:t>by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Eligible Consumer.</w:t>
      </w:r>
    </w:p>
    <w:p w14:paraId="30C7E7DD" w14:textId="77777777" w:rsidR="00806F2A" w:rsidRPr="002F6342" w:rsidRDefault="00806F2A" w:rsidP="00806F2A">
      <w:pPr>
        <w:pStyle w:val="ListParagraph"/>
        <w:numPr>
          <w:ilvl w:val="1"/>
          <w:numId w:val="4"/>
        </w:numPr>
        <w:tabs>
          <w:tab w:val="left" w:pos="820"/>
        </w:tabs>
        <w:ind w:right="123"/>
      </w:pPr>
      <w:r w:rsidRPr="002F6342">
        <w:rPr>
          <w:color w:val="2F2F2F"/>
        </w:rPr>
        <w:t>If,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in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emergent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outage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situation,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Licensee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cannot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access</w:t>
      </w:r>
      <w:r w:rsidRPr="002F6342">
        <w:rPr>
          <w:color w:val="2F2F2F"/>
          <w:spacing w:val="66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-62"/>
        </w:rPr>
        <w:t xml:space="preserve"> </w:t>
      </w:r>
      <w:r w:rsidRPr="002F6342">
        <w:rPr>
          <w:color w:val="2F2F2F"/>
        </w:rPr>
        <w:t xml:space="preserve">disconnecting devices of the </w:t>
      </w:r>
      <w:r w:rsidRPr="002F6342">
        <w:t>Roof-top Renewable Energy Generating System</w:t>
      </w:r>
      <w:r w:rsidRPr="002F6342">
        <w:rPr>
          <w:color w:val="2F2F2F"/>
        </w:rPr>
        <w:t>, both</w:t>
      </w:r>
      <w:r w:rsidRPr="002F6342">
        <w:rPr>
          <w:color w:val="2F2F2F"/>
          <w:spacing w:val="-62"/>
        </w:rPr>
        <w:t xml:space="preserve"> </w:t>
      </w:r>
      <w:r w:rsidRPr="002F6342">
        <w:rPr>
          <w:color w:val="2F2F2F"/>
        </w:rPr>
        <w:t>automatic and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manual,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it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may disconnect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power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supply to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 premises.</w:t>
      </w:r>
    </w:p>
    <w:p w14:paraId="0016DE8F" w14:textId="77777777" w:rsidR="00806F2A" w:rsidRPr="002F6342" w:rsidRDefault="00806F2A" w:rsidP="00806F2A">
      <w:pPr>
        <w:pStyle w:val="ListParagraph"/>
        <w:numPr>
          <w:ilvl w:val="1"/>
          <w:numId w:val="4"/>
        </w:numPr>
        <w:tabs>
          <w:tab w:val="left" w:pos="820"/>
        </w:tabs>
        <w:ind w:right="123"/>
      </w:pPr>
      <w:r w:rsidRPr="002F6342">
        <w:rPr>
          <w:color w:val="2F2F2F"/>
        </w:rPr>
        <w:t>Upon termination of this Agreement under Clause 5, the Eligible Consumer shall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 xml:space="preserve">disconnect the </w:t>
      </w:r>
      <w:r w:rsidRPr="002F6342">
        <w:t xml:space="preserve">Roof-top Renewable Energy Generating System </w:t>
      </w:r>
      <w:r w:rsidRPr="002F6342">
        <w:rPr>
          <w:color w:val="2F2F2F"/>
        </w:rPr>
        <w:t>forthwith from 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Network</w:t>
      </w:r>
      <w:r w:rsidRPr="002F6342">
        <w:rPr>
          <w:color w:val="2F2F2F"/>
          <w:spacing w:val="-4"/>
        </w:rPr>
        <w:t xml:space="preserve"> </w:t>
      </w:r>
      <w:r w:rsidRPr="002F6342">
        <w:rPr>
          <w:color w:val="2F2F2F"/>
        </w:rPr>
        <w:t>of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Licensee.</w:t>
      </w:r>
      <w:r w:rsidRPr="002F6342">
        <w:rPr>
          <w:color w:val="2F2F2F"/>
          <w:spacing w:val="1"/>
        </w:rPr>
        <w:t xml:space="preserve"> </w:t>
      </w:r>
    </w:p>
    <w:p w14:paraId="0864BC30" w14:textId="77777777" w:rsidR="00806F2A" w:rsidRPr="00A836F7" w:rsidRDefault="00806F2A" w:rsidP="00806F2A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spacing w:before="1"/>
        <w:jc w:val="both"/>
        <w:rPr>
          <w:b w:val="0"/>
          <w:sz w:val="28"/>
          <w:szCs w:val="28"/>
        </w:rPr>
      </w:pPr>
      <w:r w:rsidRPr="00A836F7">
        <w:rPr>
          <w:color w:val="2F2F2F"/>
          <w:sz w:val="28"/>
          <w:szCs w:val="28"/>
        </w:rPr>
        <w:t>Liabilities</w:t>
      </w:r>
      <w:r w:rsidRPr="00A836F7">
        <w:rPr>
          <w:b w:val="0"/>
          <w:color w:val="2F2F2F"/>
          <w:sz w:val="28"/>
          <w:szCs w:val="28"/>
        </w:rPr>
        <w:t>:</w:t>
      </w:r>
    </w:p>
    <w:p w14:paraId="1B9445AC" w14:textId="77777777" w:rsidR="00806F2A" w:rsidRPr="00A836F7" w:rsidRDefault="00806F2A" w:rsidP="00806F2A">
      <w:pPr>
        <w:pStyle w:val="ListParagraph"/>
        <w:numPr>
          <w:ilvl w:val="1"/>
          <w:numId w:val="4"/>
        </w:numPr>
        <w:tabs>
          <w:tab w:val="left" w:pos="820"/>
        </w:tabs>
        <w:ind w:right="126"/>
        <w:rPr>
          <w:sz w:val="24"/>
          <w:szCs w:val="24"/>
        </w:rPr>
      </w:pPr>
      <w:r w:rsidRPr="002F6342">
        <w:rPr>
          <w:color w:val="2F2F2F"/>
        </w:rPr>
        <w:t>The Parties shall indemnify each other for damages or adverse effects of either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 xml:space="preserve">Party's negligence or misconduct during the installation of the </w:t>
      </w:r>
      <w:r w:rsidRPr="002F6342">
        <w:t>Roof-top Renewable</w:t>
      </w:r>
      <w:r w:rsidRPr="002F6342">
        <w:rPr>
          <w:spacing w:val="-62"/>
        </w:rPr>
        <w:t xml:space="preserve"> </w:t>
      </w:r>
      <w:r w:rsidRPr="002F6342">
        <w:t>Energy</w:t>
      </w:r>
      <w:r w:rsidRPr="002F6342">
        <w:rPr>
          <w:spacing w:val="1"/>
        </w:rPr>
        <w:t xml:space="preserve"> </w:t>
      </w:r>
      <w:r w:rsidRPr="002F6342">
        <w:t>Generating</w:t>
      </w:r>
      <w:r w:rsidRPr="002F6342">
        <w:rPr>
          <w:spacing w:val="1"/>
        </w:rPr>
        <w:t xml:space="preserve"> </w:t>
      </w:r>
      <w:r w:rsidRPr="002F6342">
        <w:t>System</w:t>
      </w:r>
      <w:r w:rsidRPr="002F6342">
        <w:rPr>
          <w:color w:val="2F2F2F"/>
        </w:rPr>
        <w:t>, connectivity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with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distribution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Network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and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operation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of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System. The Parties shall not be liable to each other for any loss of profits or revenues,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business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interruption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losses,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loss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of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contract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goodwill,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for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indirect,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consequential, incidental or special damages including, but not limited to, punitive</w:t>
      </w:r>
      <w:r w:rsidRPr="002F6342">
        <w:rPr>
          <w:color w:val="2F2F2F"/>
          <w:spacing w:val="-62"/>
        </w:rPr>
        <w:t xml:space="preserve"> </w:t>
      </w:r>
      <w:r w:rsidRPr="002F6342">
        <w:rPr>
          <w:color w:val="2F2F2F"/>
        </w:rPr>
        <w:t xml:space="preserve">or exemplary </w:t>
      </w:r>
      <w:r w:rsidRPr="00A836F7">
        <w:rPr>
          <w:color w:val="2F2F2F"/>
          <w:sz w:val="24"/>
          <w:szCs w:val="24"/>
        </w:rPr>
        <w:t>damages, whether any of these liabilities, losses or damages arise in</w:t>
      </w:r>
      <w:r w:rsidRPr="00A836F7">
        <w:rPr>
          <w:color w:val="2F2F2F"/>
          <w:spacing w:val="1"/>
          <w:sz w:val="24"/>
          <w:szCs w:val="24"/>
        </w:rPr>
        <w:t xml:space="preserve"> </w:t>
      </w:r>
      <w:r w:rsidRPr="00A836F7">
        <w:rPr>
          <w:color w:val="2F2F2F"/>
          <w:sz w:val="24"/>
          <w:szCs w:val="24"/>
        </w:rPr>
        <w:t>contract,</w:t>
      </w:r>
      <w:r w:rsidRPr="00A836F7">
        <w:rPr>
          <w:color w:val="2F2F2F"/>
          <w:spacing w:val="3"/>
          <w:sz w:val="24"/>
          <w:szCs w:val="24"/>
        </w:rPr>
        <w:t xml:space="preserve"> </w:t>
      </w:r>
      <w:r w:rsidRPr="00A836F7">
        <w:rPr>
          <w:color w:val="2F2F2F"/>
          <w:sz w:val="24"/>
          <w:szCs w:val="24"/>
        </w:rPr>
        <w:t>or</w:t>
      </w:r>
      <w:r w:rsidRPr="00A836F7">
        <w:rPr>
          <w:color w:val="2F2F2F"/>
          <w:spacing w:val="2"/>
          <w:sz w:val="24"/>
          <w:szCs w:val="24"/>
        </w:rPr>
        <w:t xml:space="preserve"> </w:t>
      </w:r>
      <w:r w:rsidRPr="00A836F7">
        <w:rPr>
          <w:color w:val="2F2F2F"/>
          <w:sz w:val="24"/>
          <w:szCs w:val="24"/>
        </w:rPr>
        <w:t>otherwise.</w:t>
      </w:r>
    </w:p>
    <w:p w14:paraId="22419C84" w14:textId="77777777" w:rsidR="00806F2A" w:rsidRPr="00A836F7" w:rsidRDefault="00806F2A" w:rsidP="00806F2A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spacing w:before="1"/>
        <w:jc w:val="both"/>
        <w:rPr>
          <w:b w:val="0"/>
          <w:sz w:val="28"/>
          <w:szCs w:val="28"/>
        </w:rPr>
      </w:pPr>
      <w:r w:rsidRPr="00A836F7">
        <w:rPr>
          <w:color w:val="2F2F2F"/>
          <w:sz w:val="28"/>
          <w:szCs w:val="28"/>
        </w:rPr>
        <w:t>Commercial</w:t>
      </w:r>
      <w:r w:rsidRPr="00A836F7">
        <w:rPr>
          <w:color w:val="2F2F2F"/>
          <w:spacing w:val="-5"/>
          <w:sz w:val="28"/>
          <w:szCs w:val="28"/>
        </w:rPr>
        <w:t xml:space="preserve"> </w:t>
      </w:r>
      <w:r w:rsidRPr="00A836F7">
        <w:rPr>
          <w:color w:val="2F2F2F"/>
          <w:sz w:val="28"/>
          <w:szCs w:val="28"/>
        </w:rPr>
        <w:t>Settlement</w:t>
      </w:r>
      <w:r w:rsidRPr="00A836F7">
        <w:rPr>
          <w:b w:val="0"/>
          <w:color w:val="2F2F2F"/>
          <w:sz w:val="28"/>
          <w:szCs w:val="28"/>
        </w:rPr>
        <w:t>:</w:t>
      </w:r>
    </w:p>
    <w:p w14:paraId="4A1E2ABA" w14:textId="77777777" w:rsidR="00806F2A" w:rsidRPr="002F6342" w:rsidRDefault="00806F2A" w:rsidP="00806F2A">
      <w:pPr>
        <w:pStyle w:val="ListParagraph"/>
        <w:numPr>
          <w:ilvl w:val="1"/>
          <w:numId w:val="4"/>
        </w:numPr>
        <w:tabs>
          <w:tab w:val="left" w:pos="820"/>
        </w:tabs>
        <w:ind w:right="134"/>
      </w:pPr>
      <w:r w:rsidRPr="002F6342">
        <w:rPr>
          <w:color w:val="2F2F2F"/>
        </w:rPr>
        <w:t>The commercial settlements under this Agreement shall be in accordance with 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Net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Metering</w:t>
      </w:r>
      <w:r w:rsidRPr="002F6342">
        <w:rPr>
          <w:color w:val="2F2F2F"/>
          <w:spacing w:val="-3"/>
        </w:rPr>
        <w:t xml:space="preserve"> </w:t>
      </w:r>
      <w:r w:rsidRPr="002F6342">
        <w:rPr>
          <w:color w:val="2F2F2F"/>
        </w:rPr>
        <w:t>Regulations.</w:t>
      </w:r>
    </w:p>
    <w:p w14:paraId="0259F2F2" w14:textId="77777777" w:rsidR="00806F2A" w:rsidRPr="002F6342" w:rsidRDefault="00806F2A" w:rsidP="00806F2A">
      <w:pPr>
        <w:pStyle w:val="ListParagraph"/>
        <w:numPr>
          <w:ilvl w:val="1"/>
          <w:numId w:val="4"/>
        </w:numPr>
        <w:tabs>
          <w:tab w:val="left" w:pos="820"/>
        </w:tabs>
        <w:ind w:right="126"/>
      </w:pPr>
      <w:r w:rsidRPr="002F6342">
        <w:rPr>
          <w:color w:val="2F2F2F"/>
        </w:rPr>
        <w:t xml:space="preserve">The Licensee shall not be liable to compensate the Eligible Consumer if his </w:t>
      </w:r>
      <w:r w:rsidRPr="002F6342">
        <w:t>Roof-</w:t>
      </w:r>
      <w:r w:rsidRPr="002F6342">
        <w:rPr>
          <w:spacing w:val="1"/>
        </w:rPr>
        <w:t xml:space="preserve"> </w:t>
      </w:r>
      <w:r w:rsidRPr="002F6342">
        <w:t>top</w:t>
      </w:r>
      <w:r w:rsidRPr="002F6342">
        <w:rPr>
          <w:spacing w:val="1"/>
        </w:rPr>
        <w:t xml:space="preserve"> </w:t>
      </w:r>
      <w:r w:rsidRPr="002F6342">
        <w:t>Renewable</w:t>
      </w:r>
      <w:r w:rsidRPr="002F6342">
        <w:rPr>
          <w:spacing w:val="1"/>
        </w:rPr>
        <w:t xml:space="preserve"> </w:t>
      </w:r>
      <w:r w:rsidRPr="002F6342">
        <w:t>Energy</w:t>
      </w:r>
      <w:r w:rsidRPr="002F6342">
        <w:rPr>
          <w:spacing w:val="1"/>
        </w:rPr>
        <w:t xml:space="preserve"> </w:t>
      </w:r>
      <w:r w:rsidRPr="002F6342">
        <w:t>Generating</w:t>
      </w:r>
      <w:r w:rsidRPr="002F6342">
        <w:rPr>
          <w:spacing w:val="1"/>
        </w:rPr>
        <w:t xml:space="preserve"> </w:t>
      </w:r>
      <w:r w:rsidRPr="002F6342">
        <w:t>System</w:t>
      </w:r>
      <w:r w:rsidRPr="002F6342">
        <w:rPr>
          <w:spacing w:val="1"/>
        </w:rPr>
        <w:t xml:space="preserve"> </w:t>
      </w:r>
      <w:r w:rsidRPr="002F6342">
        <w:rPr>
          <w:color w:val="2F2F2F"/>
        </w:rPr>
        <w:t>is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unable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to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inject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surplus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power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 xml:space="preserve">generated into the </w:t>
      </w:r>
      <w:r w:rsidRPr="002F6342">
        <w:rPr>
          <w:color w:val="2F2F2F"/>
        </w:rPr>
        <w:lastRenderedPageBreak/>
        <w:t>Licensee's Network on account of failure of power supply in the</w:t>
      </w:r>
      <w:r w:rsidRPr="002F6342">
        <w:rPr>
          <w:color w:val="2F2F2F"/>
          <w:spacing w:val="-62"/>
        </w:rPr>
        <w:t xml:space="preserve"> </w:t>
      </w:r>
      <w:r w:rsidRPr="002F6342">
        <w:rPr>
          <w:color w:val="2F2F2F"/>
        </w:rPr>
        <w:t>grid/Network.</w:t>
      </w:r>
    </w:p>
    <w:p w14:paraId="4FC9EB6E" w14:textId="77777777" w:rsidR="00806F2A" w:rsidRPr="002F6342" w:rsidRDefault="00806F2A" w:rsidP="00806F2A">
      <w:pPr>
        <w:pStyle w:val="ListParagraph"/>
        <w:numPr>
          <w:ilvl w:val="1"/>
          <w:numId w:val="4"/>
        </w:numPr>
        <w:tabs>
          <w:tab w:val="left" w:pos="820"/>
        </w:tabs>
        <w:spacing w:before="75"/>
        <w:ind w:right="120"/>
      </w:pP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existing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metering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System,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if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not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in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accordance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with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Net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Metering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Regulations,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shall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replaced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by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bi-directional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(whole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current/CT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operated)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a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pair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of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meters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(as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per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definition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of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'Net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Meter'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in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Regulations), and a separate generation meter may be provided to measure Solar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power generation. The bi-directional meter (whole current/CT operated) or pair of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meters shall be installed at the inter-connection point to the Licensee's Network for</w:t>
      </w:r>
      <w:r w:rsidRPr="002F6342">
        <w:rPr>
          <w:color w:val="2F2F2F"/>
          <w:spacing w:val="-63"/>
        </w:rPr>
        <w:t xml:space="preserve"> </w:t>
      </w:r>
      <w:r w:rsidRPr="002F6342">
        <w:rPr>
          <w:color w:val="2F2F2F"/>
        </w:rPr>
        <w:t>recording</w:t>
      </w:r>
      <w:r w:rsidRPr="002F6342">
        <w:rPr>
          <w:color w:val="2F2F2F"/>
          <w:spacing w:val="-4"/>
        </w:rPr>
        <w:t xml:space="preserve"> </w:t>
      </w:r>
      <w:r w:rsidRPr="002F6342">
        <w:rPr>
          <w:color w:val="2F2F2F"/>
        </w:rPr>
        <w:t>export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and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import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of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energy.</w:t>
      </w:r>
    </w:p>
    <w:p w14:paraId="1059B9AD" w14:textId="77777777" w:rsidR="00806F2A" w:rsidRPr="002F6342" w:rsidRDefault="00806F2A" w:rsidP="00806F2A">
      <w:pPr>
        <w:pStyle w:val="ListParagraph"/>
        <w:numPr>
          <w:ilvl w:val="1"/>
          <w:numId w:val="4"/>
        </w:numPr>
        <w:tabs>
          <w:tab w:val="left" w:pos="820"/>
        </w:tabs>
        <w:spacing w:before="1"/>
        <w:ind w:right="131"/>
      </w:pPr>
      <w:r w:rsidRPr="002F6342">
        <w:rPr>
          <w:color w:val="2F2F2F"/>
        </w:rPr>
        <w:t>The uni-directional and bi-directional or pair of meters shall be fixed in separate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meter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boxes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in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same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proximity.</w:t>
      </w:r>
    </w:p>
    <w:p w14:paraId="32375967" w14:textId="577F3E3D" w:rsidR="00432442" w:rsidRPr="002F6342" w:rsidRDefault="00806F2A" w:rsidP="00432442">
      <w:pPr>
        <w:pStyle w:val="ListParagraph"/>
        <w:numPr>
          <w:ilvl w:val="1"/>
          <w:numId w:val="4"/>
        </w:numPr>
        <w:tabs>
          <w:tab w:val="left" w:pos="820"/>
        </w:tabs>
        <w:ind w:right="125"/>
      </w:pPr>
      <w:r w:rsidRPr="002F6342">
        <w:rPr>
          <w:color w:val="2F2F2F"/>
        </w:rPr>
        <w:t>The Licensee shall issue monthly electricity bill for the net metered energy on 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scheduled date of meter reading. If the exported energy exceeds the imported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energy, 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Licensee shall show 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net energy exported as credited Units of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electricity as specified in the Net Metering Regulations, 2015. If the exported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energy is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less than the imported energy, the Eligible Consumer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shall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pay 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Distribution Licensee for the net energy imported at the prevailing tariff approved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by 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Commission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for 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consumer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category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to which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belongs.</w:t>
      </w:r>
    </w:p>
    <w:p w14:paraId="50053605" w14:textId="77777777" w:rsidR="00806F2A" w:rsidRPr="00A836F7" w:rsidRDefault="00806F2A" w:rsidP="00806F2A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  <w:jc w:val="both"/>
        <w:rPr>
          <w:sz w:val="28"/>
          <w:szCs w:val="28"/>
        </w:rPr>
      </w:pPr>
      <w:r w:rsidRPr="00A836F7">
        <w:rPr>
          <w:color w:val="2F2F2F"/>
          <w:sz w:val="28"/>
          <w:szCs w:val="28"/>
        </w:rPr>
        <w:t>Connection</w:t>
      </w:r>
      <w:r w:rsidRPr="00A836F7">
        <w:rPr>
          <w:color w:val="2F2F2F"/>
          <w:spacing w:val="-6"/>
          <w:sz w:val="28"/>
          <w:szCs w:val="28"/>
        </w:rPr>
        <w:t xml:space="preserve"> </w:t>
      </w:r>
      <w:r w:rsidRPr="00A836F7">
        <w:rPr>
          <w:color w:val="2F2F2F"/>
          <w:sz w:val="28"/>
          <w:szCs w:val="28"/>
        </w:rPr>
        <w:t>Costs:</w:t>
      </w:r>
    </w:p>
    <w:p w14:paraId="72F64537" w14:textId="77777777" w:rsidR="00806F2A" w:rsidRPr="00A836F7" w:rsidRDefault="00806F2A" w:rsidP="00806F2A">
      <w:pPr>
        <w:pStyle w:val="BodyText"/>
        <w:ind w:left="820" w:right="123"/>
        <w:jc w:val="both"/>
        <w:rPr>
          <w:sz w:val="24"/>
          <w:szCs w:val="24"/>
        </w:rPr>
      </w:pPr>
      <w:r w:rsidRPr="002F6342">
        <w:rPr>
          <w:color w:val="2F2F2F"/>
          <w:sz w:val="22"/>
          <w:szCs w:val="22"/>
        </w:rPr>
        <w:t xml:space="preserve">The Eligible Consumer shall bear all costs related to the setting up of the </w:t>
      </w:r>
      <w:r w:rsidRPr="002F6342">
        <w:rPr>
          <w:sz w:val="22"/>
          <w:szCs w:val="22"/>
        </w:rPr>
        <w:t>Roof-top</w:t>
      </w:r>
      <w:r w:rsidRPr="002F6342">
        <w:rPr>
          <w:spacing w:val="1"/>
          <w:sz w:val="22"/>
          <w:szCs w:val="22"/>
        </w:rPr>
        <w:t xml:space="preserve"> </w:t>
      </w:r>
      <w:r w:rsidRPr="002F6342">
        <w:rPr>
          <w:sz w:val="22"/>
          <w:szCs w:val="22"/>
        </w:rPr>
        <w:t>Renewable Energy Generating System</w:t>
      </w:r>
      <w:r w:rsidRPr="002F6342">
        <w:rPr>
          <w:color w:val="2F2F2F"/>
          <w:sz w:val="22"/>
          <w:szCs w:val="22"/>
        </w:rPr>
        <w:t>, excluding the Net Metering Arrangement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costs</w:t>
      </w:r>
      <w:r w:rsidRPr="00A836F7">
        <w:rPr>
          <w:color w:val="2F2F2F"/>
          <w:sz w:val="24"/>
          <w:szCs w:val="24"/>
        </w:rPr>
        <w:t>.</w:t>
      </w:r>
    </w:p>
    <w:p w14:paraId="6CCA424B" w14:textId="77777777" w:rsidR="00806F2A" w:rsidRPr="00A836F7" w:rsidRDefault="00806F2A" w:rsidP="00806F2A">
      <w:pPr>
        <w:pStyle w:val="Heading1"/>
        <w:numPr>
          <w:ilvl w:val="0"/>
          <w:numId w:val="4"/>
        </w:numPr>
        <w:tabs>
          <w:tab w:val="left" w:pos="887"/>
          <w:tab w:val="left" w:pos="888"/>
        </w:tabs>
        <w:spacing w:before="1"/>
        <w:ind w:left="887" w:hanging="788"/>
        <w:jc w:val="both"/>
        <w:rPr>
          <w:sz w:val="28"/>
          <w:szCs w:val="28"/>
        </w:rPr>
      </w:pPr>
      <w:r w:rsidRPr="00A836F7">
        <w:rPr>
          <w:color w:val="2F2F2F"/>
          <w:sz w:val="28"/>
          <w:szCs w:val="28"/>
        </w:rPr>
        <w:t>Dispute</w:t>
      </w:r>
      <w:r w:rsidRPr="00A836F7">
        <w:rPr>
          <w:color w:val="2F2F2F"/>
          <w:spacing w:val="-7"/>
          <w:sz w:val="28"/>
          <w:szCs w:val="28"/>
        </w:rPr>
        <w:t xml:space="preserve"> </w:t>
      </w:r>
      <w:r w:rsidRPr="00A836F7">
        <w:rPr>
          <w:color w:val="2F2F2F"/>
          <w:sz w:val="28"/>
          <w:szCs w:val="28"/>
        </w:rPr>
        <w:t>Resolution:</w:t>
      </w:r>
    </w:p>
    <w:p w14:paraId="265E2611" w14:textId="77777777" w:rsidR="00806F2A" w:rsidRPr="002F6342" w:rsidRDefault="00806F2A" w:rsidP="00806F2A">
      <w:pPr>
        <w:pStyle w:val="ListParagraph"/>
        <w:numPr>
          <w:ilvl w:val="1"/>
          <w:numId w:val="1"/>
        </w:numPr>
        <w:tabs>
          <w:tab w:val="left" w:pos="820"/>
        </w:tabs>
        <w:spacing w:before="1" w:line="242" w:lineRule="auto"/>
        <w:ind w:right="126"/>
      </w:pPr>
      <w:r w:rsidRPr="002F6342">
        <w:rPr>
          <w:color w:val="2F2F2F"/>
        </w:rPr>
        <w:t>Any dispute arising under this Agreement shall be</w:t>
      </w:r>
      <w:r w:rsidRPr="002F6342">
        <w:rPr>
          <w:color w:val="2F2F2F"/>
          <w:spacing w:val="65"/>
        </w:rPr>
        <w:t xml:space="preserve"> </w:t>
      </w:r>
      <w:r w:rsidRPr="002F6342">
        <w:rPr>
          <w:color w:val="2F2F2F"/>
        </w:rPr>
        <w:t>resolved promptly, in good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faith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and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in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an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equitable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manner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by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both</w:t>
      </w:r>
      <w:r w:rsidRPr="002F6342">
        <w:rPr>
          <w:color w:val="2F2F2F"/>
          <w:spacing w:val="2"/>
        </w:rPr>
        <w:t xml:space="preserve"> </w:t>
      </w:r>
      <w:r w:rsidRPr="002F6342">
        <w:rPr>
          <w:color w:val="2F2F2F"/>
        </w:rPr>
        <w:t>the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Parties.</w:t>
      </w:r>
    </w:p>
    <w:p w14:paraId="04E72688" w14:textId="77777777" w:rsidR="00806F2A" w:rsidRPr="002F6342" w:rsidRDefault="00806F2A" w:rsidP="00C73C61">
      <w:pPr>
        <w:pStyle w:val="ListParagraph"/>
        <w:numPr>
          <w:ilvl w:val="1"/>
          <w:numId w:val="1"/>
        </w:numPr>
        <w:tabs>
          <w:tab w:val="left" w:pos="820"/>
        </w:tabs>
        <w:ind w:right="134"/>
      </w:pPr>
      <w:r w:rsidRPr="002F6342">
        <w:rPr>
          <w:color w:val="2F2F2F"/>
        </w:rPr>
        <w:t>The Eligible Consumer shall have recourse to the concerned Consumer Grievance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Redressal Forum constituted under the relevant Regulations in respect of any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grievance regarding</w:t>
      </w:r>
      <w:r w:rsidRPr="002F6342">
        <w:rPr>
          <w:color w:val="2F2F2F"/>
          <w:spacing w:val="-3"/>
        </w:rPr>
        <w:t xml:space="preserve"> </w:t>
      </w:r>
      <w:r w:rsidRPr="002F6342">
        <w:rPr>
          <w:color w:val="2F2F2F"/>
        </w:rPr>
        <w:t>billing</w:t>
      </w:r>
      <w:r w:rsidRPr="002F6342">
        <w:rPr>
          <w:color w:val="2F2F2F"/>
          <w:spacing w:val="-5"/>
        </w:rPr>
        <w:t xml:space="preserve"> </w:t>
      </w:r>
      <w:r w:rsidRPr="002F6342">
        <w:rPr>
          <w:color w:val="2F2F2F"/>
        </w:rPr>
        <w:t>which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has not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been</w:t>
      </w:r>
      <w:r w:rsidRPr="002F6342">
        <w:rPr>
          <w:color w:val="2F2F2F"/>
          <w:spacing w:val="4"/>
        </w:rPr>
        <w:t xml:space="preserve"> </w:t>
      </w:r>
      <w:r w:rsidRPr="002F6342">
        <w:rPr>
          <w:color w:val="2F2F2F"/>
        </w:rPr>
        <w:t>redressed by</w:t>
      </w:r>
      <w:r w:rsidRPr="002F6342">
        <w:rPr>
          <w:color w:val="2F2F2F"/>
          <w:spacing w:val="1"/>
        </w:rPr>
        <w:t xml:space="preserve"> </w:t>
      </w:r>
      <w:r w:rsidRPr="002F6342">
        <w:rPr>
          <w:color w:val="2F2F2F"/>
        </w:rPr>
        <w:t>the Licensee.</w:t>
      </w:r>
    </w:p>
    <w:p w14:paraId="32BDE668" w14:textId="3EE31C1C" w:rsidR="00806F2A" w:rsidRPr="002F6342" w:rsidRDefault="00806F2A" w:rsidP="00C73C61">
      <w:pPr>
        <w:pStyle w:val="BodyText"/>
        <w:spacing w:before="1"/>
        <w:ind w:left="820" w:right="129"/>
        <w:jc w:val="both"/>
        <w:rPr>
          <w:sz w:val="22"/>
          <w:szCs w:val="22"/>
        </w:rPr>
      </w:pPr>
      <w:r w:rsidRPr="002F6342">
        <w:rPr>
          <w:color w:val="2F2F2F"/>
          <w:sz w:val="22"/>
          <w:szCs w:val="22"/>
        </w:rPr>
        <w:t>In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the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witness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where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of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="00C73C61">
        <w:rPr>
          <w:b/>
          <w:bCs/>
          <w:color w:val="2F2F2F"/>
          <w:spacing w:val="1"/>
          <w:sz w:val="22"/>
          <w:szCs w:val="22"/>
        </w:rPr>
        <w:t>Umar Solar Solar Services (Prop.</w:t>
      </w:r>
      <w:r w:rsidRPr="002F6342">
        <w:rPr>
          <w:b/>
          <w:bCs/>
          <w:color w:val="2F2F2F"/>
          <w:sz w:val="22"/>
          <w:szCs w:val="22"/>
        </w:rPr>
        <w:t>Mohammad Arfat</w:t>
      </w:r>
      <w:r w:rsidR="00C73C61">
        <w:rPr>
          <w:b/>
          <w:bCs/>
          <w:color w:val="2F2F2F"/>
          <w:sz w:val="22"/>
          <w:szCs w:val="22"/>
        </w:rPr>
        <w:t>)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for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and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="00C73C61">
        <w:rPr>
          <w:color w:val="2F2F2F"/>
          <w:spacing w:val="1"/>
          <w:sz w:val="22"/>
          <w:szCs w:val="22"/>
        </w:rPr>
        <w:t xml:space="preserve">                               </w:t>
      </w:r>
      <w:r w:rsidRPr="002F6342">
        <w:rPr>
          <w:color w:val="2F2F2F"/>
          <w:sz w:val="22"/>
          <w:szCs w:val="22"/>
        </w:rPr>
        <w:t>on</w:t>
      </w:r>
      <w:r w:rsidR="00C73C61">
        <w:rPr>
          <w:color w:val="2F2F2F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behalf</w:t>
      </w:r>
      <w:r w:rsidR="00C73C61">
        <w:rPr>
          <w:color w:val="2F2F2F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of</w:t>
      </w:r>
      <w:r w:rsidR="00C73C61">
        <w:rPr>
          <w:color w:val="2F2F2F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Eligible</w:t>
      </w:r>
      <w:r w:rsidR="00C73C61">
        <w:rPr>
          <w:color w:val="2F2F2F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Consumerand             Shri.____________________________________(name) for and on behalf of MSEDCL agree to this</w:t>
      </w:r>
      <w:r w:rsidRPr="002F6342">
        <w:rPr>
          <w:color w:val="2F2F2F"/>
          <w:spacing w:val="1"/>
          <w:sz w:val="22"/>
          <w:szCs w:val="22"/>
        </w:rPr>
        <w:t xml:space="preserve"> </w:t>
      </w:r>
      <w:r w:rsidRPr="002F6342">
        <w:rPr>
          <w:color w:val="2F2F2F"/>
          <w:sz w:val="22"/>
          <w:szCs w:val="22"/>
        </w:rPr>
        <w:t>agreement.</w:t>
      </w:r>
    </w:p>
    <w:p w14:paraId="3A3CE3B2" w14:textId="21092BA3" w:rsidR="00806F2A" w:rsidRDefault="00806F2A" w:rsidP="00806F2A">
      <w:pPr>
        <w:pStyle w:val="BodyText"/>
        <w:jc w:val="both"/>
        <w:rPr>
          <w:sz w:val="24"/>
          <w:szCs w:val="24"/>
        </w:rPr>
      </w:pPr>
    </w:p>
    <w:p w14:paraId="77DBC8FB" w14:textId="45BA2AF0" w:rsidR="00C5595C" w:rsidRDefault="00C5595C" w:rsidP="00806F2A">
      <w:pPr>
        <w:pStyle w:val="BodyText"/>
        <w:jc w:val="both"/>
        <w:rPr>
          <w:sz w:val="24"/>
          <w:szCs w:val="24"/>
        </w:rPr>
      </w:pPr>
    </w:p>
    <w:p w14:paraId="0FAD79FC" w14:textId="77777777" w:rsidR="00C5595C" w:rsidRPr="004C3008" w:rsidRDefault="00C5595C" w:rsidP="00806F2A">
      <w:pPr>
        <w:pStyle w:val="BodyText"/>
        <w:jc w:val="both"/>
        <w:rPr>
          <w:sz w:val="24"/>
          <w:szCs w:val="24"/>
        </w:rPr>
      </w:pPr>
    </w:p>
    <w:p w14:paraId="5DD020DB" w14:textId="77777777" w:rsidR="00147217" w:rsidRPr="004C3008" w:rsidRDefault="00147217" w:rsidP="00806F2A">
      <w:pPr>
        <w:pStyle w:val="BodyText"/>
        <w:spacing w:before="6"/>
        <w:jc w:val="both"/>
        <w:rPr>
          <w:sz w:val="24"/>
          <w:szCs w:val="24"/>
        </w:rPr>
      </w:pPr>
    </w:p>
    <w:p w14:paraId="110887D3" w14:textId="3A6EB0F9" w:rsidR="002F6342" w:rsidRDefault="002F6342" w:rsidP="00C5595C">
      <w:pPr>
        <w:pStyle w:val="BodyText"/>
        <w:tabs>
          <w:tab w:val="left" w:pos="3484"/>
          <w:tab w:val="left" w:pos="5859"/>
          <w:tab w:val="left" w:pos="9349"/>
        </w:tabs>
        <w:spacing w:before="88"/>
        <w:ind w:left="100"/>
        <w:jc w:val="both"/>
        <w:rPr>
          <w:color w:val="2F2F2F"/>
          <w:sz w:val="24"/>
          <w:szCs w:val="24"/>
        </w:rPr>
      </w:pPr>
    </w:p>
    <w:p w14:paraId="4388089D" w14:textId="77777777" w:rsidR="00F317C0" w:rsidRDefault="00F317C0" w:rsidP="00C5595C">
      <w:pPr>
        <w:pStyle w:val="BodyText"/>
        <w:tabs>
          <w:tab w:val="left" w:pos="3484"/>
          <w:tab w:val="left" w:pos="5859"/>
          <w:tab w:val="left" w:pos="9349"/>
        </w:tabs>
        <w:spacing w:before="88"/>
        <w:ind w:left="100"/>
        <w:jc w:val="both"/>
        <w:rPr>
          <w:color w:val="2F2F2F"/>
          <w:sz w:val="24"/>
          <w:szCs w:val="24"/>
        </w:rPr>
      </w:pPr>
    </w:p>
    <w:p w14:paraId="606BF38B" w14:textId="0C8200C6" w:rsidR="00806F2A" w:rsidRPr="00C5595C" w:rsidRDefault="00806F2A" w:rsidP="00C5595C">
      <w:pPr>
        <w:pStyle w:val="BodyText"/>
        <w:tabs>
          <w:tab w:val="left" w:pos="3484"/>
          <w:tab w:val="left" w:pos="5859"/>
          <w:tab w:val="left" w:pos="9349"/>
        </w:tabs>
        <w:spacing w:before="88"/>
        <w:ind w:left="100"/>
        <w:jc w:val="both"/>
        <w:rPr>
          <w:rFonts w:asciiTheme="majorHAnsi" w:hAnsiTheme="majorHAnsi"/>
          <w:b/>
          <w:bCs/>
          <w:sz w:val="24"/>
          <w:szCs w:val="24"/>
        </w:rPr>
      </w:pPr>
      <w:r w:rsidRPr="004C3008">
        <w:rPr>
          <w:color w:val="2F2F2F"/>
          <w:sz w:val="24"/>
          <w:szCs w:val="24"/>
        </w:rPr>
        <w:t>Shri</w:t>
      </w:r>
      <w:r w:rsidR="00893A8C">
        <w:rPr>
          <w:color w:val="2F2F2F"/>
          <w:sz w:val="24"/>
          <w:szCs w:val="24"/>
        </w:rPr>
        <w:t xml:space="preserve"> </w:t>
      </w:r>
      <w:r w:rsidR="007F748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F748B" w:rsidRPr="007F748B">
        <w:rPr>
          <w:rFonts w:asciiTheme="minorHAnsi" w:hAnsiTheme="minorHAnsi"/>
          <w:b/>
          <w:bCs/>
          <w:sz w:val="24"/>
          <w:szCs w:val="24"/>
        </w:rPr>
        <w:t>Prashant Kachruji Sonwane</w:t>
      </w:r>
      <w:r w:rsidR="008709F7">
        <w:rPr>
          <w:b/>
          <w:bCs/>
          <w:sz w:val="22"/>
          <w:szCs w:val="22"/>
        </w:rPr>
        <w:tab/>
      </w:r>
      <w:r w:rsidR="00893A8C">
        <w:rPr>
          <w:b/>
          <w:bCs/>
          <w:sz w:val="22"/>
          <w:szCs w:val="22"/>
        </w:rPr>
        <w:t xml:space="preserve">                                          </w:t>
      </w:r>
      <w:r w:rsidRPr="004C3008">
        <w:rPr>
          <w:color w:val="2F2F2F"/>
          <w:sz w:val="24"/>
          <w:szCs w:val="24"/>
        </w:rPr>
        <w:t>Shri</w:t>
      </w:r>
    </w:p>
    <w:p w14:paraId="3DB6F674" w14:textId="77777777" w:rsidR="00806F2A" w:rsidRPr="004C3008" w:rsidRDefault="00806F2A" w:rsidP="00251A1C">
      <w:pPr>
        <w:pStyle w:val="BodyText"/>
        <w:tabs>
          <w:tab w:val="left" w:pos="3484"/>
          <w:tab w:val="left" w:pos="5859"/>
          <w:tab w:val="left" w:pos="9349"/>
        </w:tabs>
        <w:spacing w:before="88"/>
        <w:jc w:val="both"/>
        <w:rPr>
          <w:sz w:val="24"/>
          <w:szCs w:val="24"/>
        </w:rPr>
      </w:pPr>
    </w:p>
    <w:p w14:paraId="49A741F9" w14:textId="3E2634F1" w:rsidR="00806F2A" w:rsidRDefault="00806F2A" w:rsidP="00251A1C">
      <w:pPr>
        <w:pStyle w:val="BodyText"/>
        <w:tabs>
          <w:tab w:val="left" w:pos="5859"/>
        </w:tabs>
        <w:spacing w:line="482" w:lineRule="auto"/>
        <w:ind w:left="100" w:right="540"/>
        <w:jc w:val="both"/>
        <w:rPr>
          <w:color w:val="2F2F2F"/>
          <w:spacing w:val="-62"/>
          <w:sz w:val="24"/>
          <w:szCs w:val="24"/>
        </w:rPr>
      </w:pPr>
      <w:r w:rsidRPr="004C3008">
        <w:rPr>
          <w:color w:val="2F2F2F"/>
          <w:sz w:val="24"/>
          <w:szCs w:val="24"/>
        </w:rPr>
        <w:t>for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on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behalf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</w:t>
      </w:r>
      <w:r w:rsidRPr="004C3008">
        <w:rPr>
          <w:color w:val="2F2F2F"/>
          <w:spacing w:val="-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Eligible</w:t>
      </w:r>
      <w:r w:rsidRPr="004C3008">
        <w:rPr>
          <w:color w:val="2F2F2F"/>
          <w:spacing w:val="-1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Consumer</w:t>
      </w:r>
      <w:r w:rsidR="00B935A8">
        <w:rPr>
          <w:color w:val="2F2F2F"/>
          <w:sz w:val="24"/>
          <w:szCs w:val="24"/>
        </w:rPr>
        <w:t xml:space="preserve">                                     </w:t>
      </w:r>
      <w:r w:rsidRPr="004C3008">
        <w:rPr>
          <w:color w:val="2F2F2F"/>
          <w:sz w:val="24"/>
          <w:szCs w:val="24"/>
        </w:rPr>
        <w:t>for</w:t>
      </w:r>
      <w:r w:rsidRPr="004C3008">
        <w:rPr>
          <w:color w:val="2F2F2F"/>
          <w:spacing w:val="-5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and</w:t>
      </w:r>
      <w:r w:rsidRPr="004C3008">
        <w:rPr>
          <w:color w:val="2F2F2F"/>
          <w:spacing w:val="-4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on</w:t>
      </w:r>
      <w:r w:rsidRPr="004C3008">
        <w:rPr>
          <w:color w:val="2F2F2F"/>
          <w:spacing w:val="-4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behalf</w:t>
      </w:r>
      <w:r w:rsidRPr="004C3008">
        <w:rPr>
          <w:color w:val="2F2F2F"/>
          <w:spacing w:val="-4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of</w:t>
      </w:r>
      <w:r w:rsidRPr="004C3008">
        <w:rPr>
          <w:color w:val="2F2F2F"/>
          <w:spacing w:val="-5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MSEDCL</w:t>
      </w:r>
      <w:r w:rsidRPr="004C3008">
        <w:rPr>
          <w:color w:val="2F2F2F"/>
          <w:spacing w:val="-62"/>
          <w:sz w:val="24"/>
          <w:szCs w:val="24"/>
        </w:rPr>
        <w:t xml:space="preserve"> </w:t>
      </w:r>
    </w:p>
    <w:p w14:paraId="6F77BC31" w14:textId="77777777" w:rsidR="002F6342" w:rsidRPr="00251A1C" w:rsidRDefault="002F6342" w:rsidP="00251A1C">
      <w:pPr>
        <w:pStyle w:val="BodyText"/>
        <w:tabs>
          <w:tab w:val="left" w:pos="5859"/>
        </w:tabs>
        <w:spacing w:line="482" w:lineRule="auto"/>
        <w:ind w:left="100" w:right="540"/>
        <w:jc w:val="both"/>
        <w:rPr>
          <w:color w:val="2F2F2F"/>
          <w:spacing w:val="-62"/>
          <w:sz w:val="24"/>
          <w:szCs w:val="24"/>
        </w:rPr>
      </w:pPr>
    </w:p>
    <w:p w14:paraId="78EF1792" w14:textId="2F19933D" w:rsidR="00806F2A" w:rsidRDefault="00806F2A" w:rsidP="00806F2A">
      <w:pPr>
        <w:pStyle w:val="BodyText"/>
        <w:tabs>
          <w:tab w:val="left" w:pos="5859"/>
        </w:tabs>
        <w:spacing w:line="482" w:lineRule="auto"/>
        <w:ind w:left="100" w:right="540"/>
        <w:jc w:val="both"/>
        <w:rPr>
          <w:color w:val="2F2F2F"/>
          <w:sz w:val="24"/>
          <w:szCs w:val="24"/>
        </w:rPr>
      </w:pPr>
      <w:r w:rsidRPr="004C3008">
        <w:rPr>
          <w:color w:val="2F2F2F"/>
          <w:sz w:val="24"/>
          <w:szCs w:val="24"/>
        </w:rPr>
        <w:t>Witness 1:</w:t>
      </w:r>
      <w:r>
        <w:rPr>
          <w:color w:val="2F2F2F"/>
          <w:sz w:val="24"/>
          <w:szCs w:val="24"/>
        </w:rPr>
        <w:t xml:space="preserve"> Mohammad Arfat</w:t>
      </w:r>
      <w:r w:rsidRPr="004C3008">
        <w:rPr>
          <w:color w:val="2F2F2F"/>
          <w:sz w:val="24"/>
          <w:szCs w:val="24"/>
        </w:rPr>
        <w:tab/>
        <w:t>Witness</w:t>
      </w:r>
      <w:r w:rsidRPr="004C3008">
        <w:rPr>
          <w:color w:val="2F2F2F"/>
          <w:spacing w:val="2"/>
          <w:sz w:val="24"/>
          <w:szCs w:val="24"/>
        </w:rPr>
        <w:t xml:space="preserve"> </w:t>
      </w:r>
      <w:r w:rsidRPr="004C3008">
        <w:rPr>
          <w:color w:val="2F2F2F"/>
          <w:sz w:val="24"/>
          <w:szCs w:val="24"/>
        </w:rPr>
        <w:t>1:</w:t>
      </w:r>
    </w:p>
    <w:p w14:paraId="07684756" w14:textId="0F4F7170" w:rsidR="00806F2A" w:rsidRDefault="00806F2A" w:rsidP="00806F2A">
      <w:pPr>
        <w:pStyle w:val="BodyText"/>
        <w:spacing w:before="2"/>
        <w:jc w:val="both"/>
        <w:rPr>
          <w:sz w:val="24"/>
          <w:szCs w:val="24"/>
        </w:rPr>
      </w:pPr>
    </w:p>
    <w:p w14:paraId="75BF899C" w14:textId="77777777" w:rsidR="002F6342" w:rsidRPr="004C3008" w:rsidRDefault="002F6342" w:rsidP="00806F2A">
      <w:pPr>
        <w:pStyle w:val="BodyText"/>
        <w:spacing w:before="2"/>
        <w:jc w:val="both"/>
        <w:rPr>
          <w:sz w:val="24"/>
          <w:szCs w:val="24"/>
        </w:rPr>
      </w:pPr>
    </w:p>
    <w:p w14:paraId="1E25E069" w14:textId="5A6860FF" w:rsidR="00406DD1" w:rsidRPr="004C3008" w:rsidRDefault="00806F2A" w:rsidP="0041699E">
      <w:pPr>
        <w:pStyle w:val="BodyText"/>
        <w:tabs>
          <w:tab w:val="left" w:pos="5859"/>
        </w:tabs>
        <w:ind w:left="100"/>
        <w:jc w:val="both"/>
        <w:rPr>
          <w:sz w:val="24"/>
          <w:szCs w:val="24"/>
        </w:rPr>
      </w:pPr>
      <w:r w:rsidRPr="004C3008">
        <w:rPr>
          <w:color w:val="2F2F2F"/>
          <w:sz w:val="24"/>
          <w:szCs w:val="24"/>
        </w:rPr>
        <w:t>Witness 2:</w:t>
      </w:r>
      <w:r w:rsidRPr="004C3008">
        <w:rPr>
          <w:color w:val="2F2F2F"/>
          <w:sz w:val="24"/>
          <w:szCs w:val="24"/>
        </w:rPr>
        <w:tab/>
        <w:t>Witness2</w:t>
      </w:r>
      <w:r w:rsidR="009074B7">
        <w:rPr>
          <w:color w:val="2F2F2F"/>
          <w:sz w:val="24"/>
          <w:szCs w:val="24"/>
        </w:rPr>
        <w:t>:</w:t>
      </w:r>
    </w:p>
    <w:sectPr w:rsidR="00406DD1" w:rsidRPr="004C3008" w:rsidSect="00D633E3">
      <w:pgSz w:w="11906" w:h="16838" w:code="9"/>
      <w:pgMar w:top="820" w:right="1320" w:bottom="72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2AE7"/>
    <w:multiLevelType w:val="multilevel"/>
    <w:tmpl w:val="16DC4660"/>
    <w:lvl w:ilvl="0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color w:val="2F2F2F"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Times New Roman" w:eastAsia="Times New Roman" w:hAnsi="Times New Roman" w:cs="Times New Roman" w:hint="default"/>
        <w:color w:val="2F2F2F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B0D6BAB"/>
    <w:multiLevelType w:val="multilevel"/>
    <w:tmpl w:val="BE80D6C0"/>
    <w:lvl w:ilvl="0">
      <w:start w:val="10"/>
      <w:numFmt w:val="decimal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Times New Roman" w:eastAsia="Times New Roman" w:hAnsi="Times New Roman" w:cs="Times New Roman" w:hint="default"/>
        <w:color w:val="2F2F2F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64A27C7"/>
    <w:multiLevelType w:val="multilevel"/>
    <w:tmpl w:val="6CE4DE9E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Times New Roman" w:eastAsia="Times New Roman" w:hAnsi="Times New Roman" w:cs="Times New Roman" w:hint="default"/>
        <w:color w:val="2F2F2F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77B41A7"/>
    <w:multiLevelType w:val="hybridMultilevel"/>
    <w:tmpl w:val="BC9C2214"/>
    <w:lvl w:ilvl="0" w:tplc="D59A2166">
      <w:start w:val="1"/>
      <w:numFmt w:val="lowerLetter"/>
      <w:lvlText w:val="(%1)"/>
      <w:lvlJc w:val="left"/>
      <w:pPr>
        <w:ind w:left="1174" w:hanging="355"/>
      </w:pPr>
      <w:rPr>
        <w:rFonts w:ascii="Times New Roman" w:eastAsia="Times New Roman" w:hAnsi="Times New Roman" w:cs="Times New Roman" w:hint="default"/>
        <w:color w:val="2F2F2F"/>
        <w:w w:val="99"/>
        <w:sz w:val="26"/>
        <w:szCs w:val="26"/>
        <w:lang w:val="en-US" w:eastAsia="en-US" w:bidi="ar-SA"/>
      </w:rPr>
    </w:lvl>
    <w:lvl w:ilvl="1" w:tplc="D2A6D86A">
      <w:numFmt w:val="bullet"/>
      <w:lvlText w:val="•"/>
      <w:lvlJc w:val="left"/>
      <w:pPr>
        <w:ind w:left="2020" w:hanging="355"/>
      </w:pPr>
      <w:rPr>
        <w:rFonts w:hint="default"/>
        <w:lang w:val="en-US" w:eastAsia="en-US" w:bidi="ar-SA"/>
      </w:rPr>
    </w:lvl>
    <w:lvl w:ilvl="2" w:tplc="D71CDA8E">
      <w:numFmt w:val="bullet"/>
      <w:lvlText w:val="•"/>
      <w:lvlJc w:val="left"/>
      <w:pPr>
        <w:ind w:left="2860" w:hanging="355"/>
      </w:pPr>
      <w:rPr>
        <w:rFonts w:hint="default"/>
        <w:lang w:val="en-US" w:eastAsia="en-US" w:bidi="ar-SA"/>
      </w:rPr>
    </w:lvl>
    <w:lvl w:ilvl="3" w:tplc="2422A954">
      <w:numFmt w:val="bullet"/>
      <w:lvlText w:val="•"/>
      <w:lvlJc w:val="left"/>
      <w:pPr>
        <w:ind w:left="3700" w:hanging="355"/>
      </w:pPr>
      <w:rPr>
        <w:rFonts w:hint="default"/>
        <w:lang w:val="en-US" w:eastAsia="en-US" w:bidi="ar-SA"/>
      </w:rPr>
    </w:lvl>
    <w:lvl w:ilvl="4" w:tplc="9600F73C">
      <w:numFmt w:val="bullet"/>
      <w:lvlText w:val="•"/>
      <w:lvlJc w:val="left"/>
      <w:pPr>
        <w:ind w:left="4540" w:hanging="355"/>
      </w:pPr>
      <w:rPr>
        <w:rFonts w:hint="default"/>
        <w:lang w:val="en-US" w:eastAsia="en-US" w:bidi="ar-SA"/>
      </w:rPr>
    </w:lvl>
    <w:lvl w:ilvl="5" w:tplc="482E72E2">
      <w:numFmt w:val="bullet"/>
      <w:lvlText w:val="•"/>
      <w:lvlJc w:val="left"/>
      <w:pPr>
        <w:ind w:left="5380" w:hanging="355"/>
      </w:pPr>
      <w:rPr>
        <w:rFonts w:hint="default"/>
        <w:lang w:val="en-US" w:eastAsia="en-US" w:bidi="ar-SA"/>
      </w:rPr>
    </w:lvl>
    <w:lvl w:ilvl="6" w:tplc="C994AB74">
      <w:numFmt w:val="bullet"/>
      <w:lvlText w:val="•"/>
      <w:lvlJc w:val="left"/>
      <w:pPr>
        <w:ind w:left="6220" w:hanging="355"/>
      </w:pPr>
      <w:rPr>
        <w:rFonts w:hint="default"/>
        <w:lang w:val="en-US" w:eastAsia="en-US" w:bidi="ar-SA"/>
      </w:rPr>
    </w:lvl>
    <w:lvl w:ilvl="7" w:tplc="1DD255DC">
      <w:numFmt w:val="bullet"/>
      <w:lvlText w:val="•"/>
      <w:lvlJc w:val="left"/>
      <w:pPr>
        <w:ind w:left="7060" w:hanging="355"/>
      </w:pPr>
      <w:rPr>
        <w:rFonts w:hint="default"/>
        <w:lang w:val="en-US" w:eastAsia="en-US" w:bidi="ar-SA"/>
      </w:rPr>
    </w:lvl>
    <w:lvl w:ilvl="8" w:tplc="5A8065DC">
      <w:numFmt w:val="bullet"/>
      <w:lvlText w:val="•"/>
      <w:lvlJc w:val="left"/>
      <w:pPr>
        <w:ind w:left="7900" w:hanging="35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D1"/>
    <w:rsid w:val="00013FE4"/>
    <w:rsid w:val="0005011C"/>
    <w:rsid w:val="00061A41"/>
    <w:rsid w:val="000F42C2"/>
    <w:rsid w:val="00102D7C"/>
    <w:rsid w:val="00121EED"/>
    <w:rsid w:val="00123E4F"/>
    <w:rsid w:val="00147217"/>
    <w:rsid w:val="001B1986"/>
    <w:rsid w:val="001E44B9"/>
    <w:rsid w:val="001F6027"/>
    <w:rsid w:val="00233B9B"/>
    <w:rsid w:val="00251A1C"/>
    <w:rsid w:val="00262975"/>
    <w:rsid w:val="00271A38"/>
    <w:rsid w:val="0027291E"/>
    <w:rsid w:val="002A6429"/>
    <w:rsid w:val="002B766B"/>
    <w:rsid w:val="002F0A2C"/>
    <w:rsid w:val="002F6342"/>
    <w:rsid w:val="00376811"/>
    <w:rsid w:val="00406DD1"/>
    <w:rsid w:val="0041105F"/>
    <w:rsid w:val="00415D93"/>
    <w:rsid w:val="0041699E"/>
    <w:rsid w:val="00430BB5"/>
    <w:rsid w:val="00432442"/>
    <w:rsid w:val="0047701B"/>
    <w:rsid w:val="004C3008"/>
    <w:rsid w:val="004C335D"/>
    <w:rsid w:val="00523B76"/>
    <w:rsid w:val="005700F0"/>
    <w:rsid w:val="00682BF8"/>
    <w:rsid w:val="006C2684"/>
    <w:rsid w:val="007B3A20"/>
    <w:rsid w:val="007B7373"/>
    <w:rsid w:val="007F748B"/>
    <w:rsid w:val="00806F2A"/>
    <w:rsid w:val="008709F7"/>
    <w:rsid w:val="0088254D"/>
    <w:rsid w:val="00893A8C"/>
    <w:rsid w:val="008A1B2F"/>
    <w:rsid w:val="009074B7"/>
    <w:rsid w:val="00952570"/>
    <w:rsid w:val="009639E0"/>
    <w:rsid w:val="00982151"/>
    <w:rsid w:val="009D06DB"/>
    <w:rsid w:val="00A836F7"/>
    <w:rsid w:val="00AC4663"/>
    <w:rsid w:val="00AC7569"/>
    <w:rsid w:val="00B352D3"/>
    <w:rsid w:val="00B44DB9"/>
    <w:rsid w:val="00B55FDA"/>
    <w:rsid w:val="00B935A8"/>
    <w:rsid w:val="00C5595C"/>
    <w:rsid w:val="00C73C61"/>
    <w:rsid w:val="00CD34E3"/>
    <w:rsid w:val="00CD7091"/>
    <w:rsid w:val="00D633E3"/>
    <w:rsid w:val="00D75248"/>
    <w:rsid w:val="00DF590B"/>
    <w:rsid w:val="00E67282"/>
    <w:rsid w:val="00EB642F"/>
    <w:rsid w:val="00ED40E4"/>
    <w:rsid w:val="00ED5932"/>
    <w:rsid w:val="00F317C0"/>
    <w:rsid w:val="00F3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8EEB"/>
  <w15:docId w15:val="{1B96AD7D-DF9D-480D-BDA4-5852BA30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Annexure-3 Net Metering Connection Agreement.docx</vt:lpstr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Annexure-3 Net Metering Connection Agreement.docx</dc:title>
  <dc:creator>Admin</dc:creator>
  <cp:lastModifiedBy>mult.ephysics@gmail.com</cp:lastModifiedBy>
  <cp:revision>4</cp:revision>
  <cp:lastPrinted>2025-07-25T09:15:00Z</cp:lastPrinted>
  <dcterms:created xsi:type="dcterms:W3CDTF">2025-10-11T07:48:00Z</dcterms:created>
  <dcterms:modified xsi:type="dcterms:W3CDTF">2025-10-11T07:48:00Z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 Word - Annexure-3 Net Metering Connection Agreement.docx</vt:lpwstr>
  </property>
  <property fmtid="{D5CDD505-2E9C-101B-9397-08002B2CF9AE}" pid="4" name="LastSaved">
    <vt:filetime>2018-09-28T00:00:00Z</vt:filetime>
  </property>
</Properties>
</file>